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C73CC" w14:textId="77777777" w:rsidR="00990F21" w:rsidRPr="00257A54" w:rsidRDefault="00E455B1" w:rsidP="006F137B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Uitgangspunten</w:t>
      </w:r>
      <w:r w:rsidR="00136150" w:rsidRPr="00257A54">
        <w:rPr>
          <w:rFonts w:ascii="Arial" w:hAnsi="Arial" w:cs="Arial"/>
          <w:b/>
          <w:sz w:val="28"/>
          <w:szCs w:val="28"/>
          <w:u w:val="single"/>
        </w:rPr>
        <w:t xml:space="preserve"> GG aanvragen</w:t>
      </w:r>
    </w:p>
    <w:p w14:paraId="4D4353D7" w14:textId="77777777" w:rsidR="00913B73" w:rsidRDefault="00913B73" w:rsidP="006F137B">
      <w:pPr>
        <w:rPr>
          <w:rFonts w:ascii="Verdana" w:hAnsi="Verdana"/>
        </w:rPr>
      </w:pPr>
    </w:p>
    <w:p w14:paraId="2AF44D2D" w14:textId="77777777" w:rsidR="00913B73" w:rsidRPr="00913B73" w:rsidRDefault="00913B73" w:rsidP="00913B73">
      <w:pPr>
        <w:ind w:left="284" w:hanging="284"/>
        <w:rPr>
          <w:rFonts w:ascii="Verdana" w:hAnsi="Verdana"/>
          <w:sz w:val="22"/>
          <w:szCs w:val="22"/>
          <w:u w:val="single"/>
        </w:rPr>
      </w:pPr>
      <w:r w:rsidRPr="00913B73">
        <w:rPr>
          <w:rFonts w:ascii="Verdana" w:hAnsi="Verdana"/>
          <w:sz w:val="22"/>
          <w:szCs w:val="22"/>
          <w:u w:val="single"/>
        </w:rPr>
        <w:t>Beleid D1570</w:t>
      </w:r>
    </w:p>
    <w:p w14:paraId="6A66205F" w14:textId="77777777" w:rsidR="009876E1" w:rsidRDefault="009876E1" w:rsidP="00E455B1">
      <w:pPr>
        <w:rPr>
          <w:rFonts w:ascii="Verdana" w:hAnsi="Verdana"/>
          <w:sz w:val="20"/>
          <w:szCs w:val="20"/>
        </w:rPr>
      </w:pPr>
    </w:p>
    <w:p w14:paraId="79418AAA" w14:textId="421BCD6C" w:rsidR="00913B73" w:rsidRDefault="00913B73" w:rsidP="00E455B1">
      <w:pPr>
        <w:rPr>
          <w:rFonts w:ascii="Verdana" w:hAnsi="Verdana"/>
          <w:sz w:val="20"/>
          <w:szCs w:val="20"/>
        </w:rPr>
      </w:pPr>
      <w:r w:rsidRPr="00913B73">
        <w:rPr>
          <w:rFonts w:ascii="Verdana" w:hAnsi="Verdana"/>
          <w:sz w:val="20"/>
          <w:szCs w:val="20"/>
        </w:rPr>
        <w:t>Wij willen als District graag de clubs stimuleren om grote projecten aan te pakken. Een</w:t>
      </w:r>
      <w:r w:rsidR="00E455B1">
        <w:rPr>
          <w:rFonts w:ascii="Verdana" w:hAnsi="Verdana"/>
          <w:sz w:val="20"/>
          <w:szCs w:val="20"/>
        </w:rPr>
        <w:t xml:space="preserve"> </w:t>
      </w:r>
      <w:r w:rsidRPr="00913B73">
        <w:rPr>
          <w:rFonts w:ascii="Verdana" w:hAnsi="Verdana"/>
          <w:sz w:val="20"/>
          <w:szCs w:val="20"/>
        </w:rPr>
        <w:t>Global Grant is daarbij een mooi middel om meer financiering aan te trekken. Het</w:t>
      </w:r>
      <w:r w:rsidR="00E455B1">
        <w:rPr>
          <w:rFonts w:ascii="Verdana" w:hAnsi="Verdana"/>
          <w:sz w:val="20"/>
          <w:szCs w:val="20"/>
        </w:rPr>
        <w:t xml:space="preserve"> </w:t>
      </w:r>
      <w:r w:rsidRPr="00913B73">
        <w:rPr>
          <w:rFonts w:ascii="Verdana" w:hAnsi="Verdana"/>
          <w:sz w:val="20"/>
          <w:szCs w:val="20"/>
        </w:rPr>
        <w:t>district heeft daar ook een eigen potje voor, de DDF, waar we projecten mee kunnen</w:t>
      </w:r>
      <w:r w:rsidR="00F77069">
        <w:rPr>
          <w:rFonts w:ascii="Verdana" w:hAnsi="Verdana"/>
          <w:sz w:val="20"/>
          <w:szCs w:val="20"/>
        </w:rPr>
        <w:t xml:space="preserve"> </w:t>
      </w:r>
      <w:r w:rsidRPr="00913B73">
        <w:rPr>
          <w:rFonts w:ascii="Verdana" w:hAnsi="Verdana"/>
          <w:sz w:val="20"/>
          <w:szCs w:val="20"/>
        </w:rPr>
        <w:t>steunen, naast de eigen bijdrage van de club. Het dringende advies is om in een</w:t>
      </w:r>
      <w:r w:rsidR="00E455B1">
        <w:rPr>
          <w:rFonts w:ascii="Verdana" w:hAnsi="Verdana"/>
          <w:sz w:val="20"/>
          <w:szCs w:val="20"/>
        </w:rPr>
        <w:t xml:space="preserve"> </w:t>
      </w:r>
      <w:r w:rsidR="006A4C69">
        <w:rPr>
          <w:rFonts w:ascii="Verdana" w:hAnsi="Verdana"/>
          <w:sz w:val="20"/>
          <w:szCs w:val="20"/>
        </w:rPr>
        <w:t xml:space="preserve">vroeg stadium </w:t>
      </w:r>
      <w:r w:rsidR="00C064E4">
        <w:rPr>
          <w:rFonts w:ascii="Verdana" w:hAnsi="Verdana"/>
          <w:sz w:val="20"/>
          <w:szCs w:val="20"/>
        </w:rPr>
        <w:t xml:space="preserve"> c</w:t>
      </w:r>
      <w:r w:rsidRPr="00913B73">
        <w:rPr>
          <w:rFonts w:ascii="Verdana" w:hAnsi="Verdana"/>
          <w:sz w:val="20"/>
          <w:szCs w:val="20"/>
        </w:rPr>
        <w:t xml:space="preserve">ontact op te nemen met de D1570 Grants coördinator, </w:t>
      </w:r>
      <w:r w:rsidR="00A9659F">
        <w:rPr>
          <w:rFonts w:ascii="Verdana" w:hAnsi="Verdana"/>
          <w:sz w:val="20"/>
          <w:szCs w:val="20"/>
        </w:rPr>
        <w:t>Hans</w:t>
      </w:r>
      <w:r w:rsidR="00F77069">
        <w:rPr>
          <w:rFonts w:ascii="Verdana" w:hAnsi="Verdana"/>
          <w:sz w:val="20"/>
          <w:szCs w:val="20"/>
        </w:rPr>
        <w:t xml:space="preserve"> I</w:t>
      </w:r>
      <w:r w:rsidR="00A9659F">
        <w:rPr>
          <w:rFonts w:ascii="Verdana" w:hAnsi="Verdana"/>
          <w:sz w:val="20"/>
          <w:szCs w:val="20"/>
        </w:rPr>
        <w:t>seger</w:t>
      </w:r>
      <w:r w:rsidR="00F77069">
        <w:rPr>
          <w:rFonts w:ascii="Verdana" w:hAnsi="Verdana"/>
          <w:sz w:val="20"/>
          <w:szCs w:val="20"/>
        </w:rPr>
        <w:t xml:space="preserve"> </w:t>
      </w:r>
      <w:r w:rsidRPr="00913B73">
        <w:rPr>
          <w:rFonts w:ascii="Verdana" w:hAnsi="Verdana"/>
          <w:sz w:val="20"/>
          <w:szCs w:val="20"/>
        </w:rPr>
        <w:t>(</w:t>
      </w:r>
      <w:hyperlink r:id="rId8" w:history="1">
        <w:r w:rsidR="00A9659F" w:rsidRPr="00624B35">
          <w:rPr>
            <w:rStyle w:val="Hyperlink"/>
            <w:rFonts w:ascii="Verdana" w:hAnsi="Verdana"/>
            <w:sz w:val="20"/>
            <w:szCs w:val="20"/>
          </w:rPr>
          <w:t>d1570grants@gmail.com</w:t>
        </w:r>
      </w:hyperlink>
      <w:r w:rsidR="006A4C69">
        <w:rPr>
          <w:rFonts w:ascii="Verdana" w:hAnsi="Verdana"/>
          <w:sz w:val="20"/>
          <w:szCs w:val="20"/>
        </w:rPr>
        <w:t xml:space="preserve">), </w:t>
      </w:r>
      <w:r w:rsidRPr="00913B73">
        <w:rPr>
          <w:rFonts w:ascii="Verdana" w:hAnsi="Verdana"/>
          <w:sz w:val="20"/>
          <w:szCs w:val="20"/>
        </w:rPr>
        <w:t>om teleurstellingen te voorkomen!</w:t>
      </w:r>
    </w:p>
    <w:p w14:paraId="62719B5C" w14:textId="77777777" w:rsidR="00913B73" w:rsidRPr="00913B73" w:rsidRDefault="00913B73" w:rsidP="00913B73">
      <w:pPr>
        <w:ind w:left="284" w:hanging="284"/>
        <w:rPr>
          <w:rFonts w:ascii="Verdana" w:hAnsi="Verdana"/>
          <w:sz w:val="20"/>
          <w:szCs w:val="20"/>
        </w:rPr>
      </w:pPr>
    </w:p>
    <w:p w14:paraId="3B61FF26" w14:textId="77777777" w:rsidR="00913B73" w:rsidRPr="00913B73" w:rsidRDefault="00913B73" w:rsidP="00913B73">
      <w:pPr>
        <w:ind w:left="284" w:hanging="284"/>
        <w:rPr>
          <w:rFonts w:ascii="Verdana" w:hAnsi="Verdana"/>
          <w:sz w:val="22"/>
          <w:szCs w:val="22"/>
          <w:u w:val="single"/>
        </w:rPr>
      </w:pPr>
      <w:r w:rsidRPr="00913B73">
        <w:rPr>
          <w:rFonts w:ascii="Verdana" w:hAnsi="Verdana"/>
          <w:sz w:val="22"/>
          <w:szCs w:val="22"/>
          <w:u w:val="single"/>
        </w:rPr>
        <w:t>Korte uitleg over het GG-systeem</w:t>
      </w:r>
    </w:p>
    <w:p w14:paraId="4C65A571" w14:textId="77777777" w:rsidR="009876E1" w:rsidRDefault="009876E1" w:rsidP="009876E1">
      <w:pPr>
        <w:ind w:left="426" w:hanging="426"/>
        <w:rPr>
          <w:rFonts w:ascii="Verdana" w:hAnsi="Verdana"/>
          <w:sz w:val="20"/>
          <w:szCs w:val="20"/>
        </w:rPr>
      </w:pPr>
    </w:p>
    <w:p w14:paraId="074D65C2" w14:textId="2DBFF2B6" w:rsidR="009876E1" w:rsidRPr="009876E1" w:rsidRDefault="009876E1" w:rsidP="009876E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Global Grants kunnen worden aangevraagd voor </w:t>
      </w:r>
      <w:r w:rsidRPr="009876E1">
        <w:rPr>
          <w:rFonts w:ascii="Verdana" w:hAnsi="Verdana"/>
          <w:sz w:val="20"/>
          <w:szCs w:val="20"/>
        </w:rPr>
        <w:t>grotere, lange termijn projecten met een</w:t>
      </w:r>
      <w:r>
        <w:rPr>
          <w:rFonts w:ascii="Verdana" w:hAnsi="Verdana"/>
          <w:sz w:val="20"/>
          <w:szCs w:val="20"/>
        </w:rPr>
        <w:t xml:space="preserve"> </w:t>
      </w:r>
      <w:r w:rsidRPr="009876E1">
        <w:rPr>
          <w:rFonts w:ascii="Verdana" w:hAnsi="Verdana"/>
          <w:sz w:val="20"/>
          <w:szCs w:val="20"/>
        </w:rPr>
        <w:t xml:space="preserve">projectmatige aanpak. Er is geen echte blauwdruk voor een Global Grant aanvraag, maar het project </w:t>
      </w:r>
      <w:r>
        <w:rPr>
          <w:rFonts w:ascii="Verdana" w:hAnsi="Verdana"/>
          <w:sz w:val="20"/>
          <w:szCs w:val="20"/>
        </w:rPr>
        <w:t xml:space="preserve">moet </w:t>
      </w:r>
      <w:r w:rsidRPr="009876E1">
        <w:rPr>
          <w:rFonts w:ascii="Verdana" w:hAnsi="Verdana"/>
          <w:sz w:val="20"/>
          <w:szCs w:val="20"/>
        </w:rPr>
        <w:t>wel aan verschillende strikte voorwaarden voldoen</w:t>
      </w:r>
      <w:r>
        <w:rPr>
          <w:rFonts w:ascii="Verdana" w:hAnsi="Verdana"/>
          <w:sz w:val="20"/>
          <w:szCs w:val="20"/>
        </w:rPr>
        <w:t>:</w:t>
      </w:r>
    </w:p>
    <w:p w14:paraId="3F456545" w14:textId="77777777" w:rsidR="009876E1" w:rsidRPr="009876E1" w:rsidRDefault="009876E1" w:rsidP="009876E1">
      <w:pPr>
        <w:ind w:left="426" w:hanging="426"/>
        <w:rPr>
          <w:rFonts w:ascii="Verdana" w:hAnsi="Verdana"/>
          <w:sz w:val="20"/>
          <w:szCs w:val="20"/>
        </w:rPr>
      </w:pPr>
    </w:p>
    <w:p w14:paraId="644ADED5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Het project is duurzaam over een lange termijn met een duidelijke verzekerde continuïteit na de Rotary inspanning</w:t>
      </w:r>
    </w:p>
    <w:p w14:paraId="27537842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Het project moet meetbare doelstellingen hebben</w:t>
      </w:r>
    </w:p>
    <w:p w14:paraId="48393E83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Het project past in een van de zeven focusgebieden</w:t>
      </w:r>
    </w:p>
    <w:p w14:paraId="57200CD1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Het project heeft budget tussen $ 30.000 en $ 400,000</w:t>
      </w:r>
    </w:p>
    <w:p w14:paraId="039896FB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Het project draagt bij aan een belangrijke behoefte van de lokale bevolking</w:t>
      </w:r>
    </w:p>
    <w:p w14:paraId="0FE4C1A0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Het geeft de lokale bevolking gelegenheid om in de eigen behoefte te kunnen voorzien</w:t>
      </w:r>
    </w:p>
    <w:p w14:paraId="55E4D191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Een belangrijk element in de Global Grant is het partnerschap tussen de club/district waar de activiteiten plaats vinden en de betrokken club/district in het andere land.</w:t>
      </w:r>
    </w:p>
    <w:p w14:paraId="46489B97" w14:textId="77777777" w:rsidR="009876E1" w:rsidRPr="009876E1" w:rsidRDefault="009876E1" w:rsidP="009876E1">
      <w:pPr>
        <w:pStyle w:val="ListParagraph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De aanvraag kan volledig online gedaan worden.</w:t>
      </w:r>
    </w:p>
    <w:p w14:paraId="6A85C99E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 xml:space="preserve"> </w:t>
      </w:r>
    </w:p>
    <w:p w14:paraId="464FE9BE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Daarnaast is het belangrijk dat jouw club:</w:t>
      </w:r>
    </w:p>
    <w:p w14:paraId="02C6EBE1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</w:p>
    <w:p w14:paraId="2453BFA7" w14:textId="77777777" w:rsidR="009876E1" w:rsidRPr="009876E1" w:rsidRDefault="009876E1" w:rsidP="009876E1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Zich ieder jaar kwalificeert voor het aanvragen van een Global Grant.</w:t>
      </w:r>
    </w:p>
    <w:p w14:paraId="3BEC23E4" w14:textId="77777777" w:rsidR="009876E1" w:rsidRPr="009876E1" w:rsidRDefault="009876E1" w:rsidP="009876E1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Actief betrokken is bij de lokale gemeenschap van het project.</w:t>
      </w:r>
    </w:p>
    <w:p w14:paraId="6D29B179" w14:textId="77777777" w:rsidR="009876E1" w:rsidRPr="009876E1" w:rsidRDefault="009876E1" w:rsidP="009876E1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Samenwerkt met een lokale Rotaryclub in de omgeving van het project.</w:t>
      </w:r>
    </w:p>
    <w:p w14:paraId="738A7261" w14:textId="77777777" w:rsidR="009876E1" w:rsidRPr="009876E1" w:rsidRDefault="009876E1" w:rsidP="009876E1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Samen een projectplan maakt met een budget en financiële onderbouwing.</w:t>
      </w:r>
    </w:p>
    <w:p w14:paraId="2152E428" w14:textId="77777777" w:rsidR="009876E1" w:rsidRPr="009876E1" w:rsidRDefault="009876E1" w:rsidP="009876E1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Samen de Grant aanvraagt in het Grant Center op www.rotary.org/grants .</w:t>
      </w:r>
    </w:p>
    <w:p w14:paraId="0407A22F" w14:textId="77777777" w:rsidR="009876E1" w:rsidRPr="009876E1" w:rsidRDefault="009876E1" w:rsidP="009876E1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Zorg draagt voor tijdige rapportage met meetbare resultaten.</w:t>
      </w:r>
    </w:p>
    <w:p w14:paraId="33E59BC6" w14:textId="77777777" w:rsidR="009876E1" w:rsidRPr="009876E1" w:rsidRDefault="009876E1" w:rsidP="009876E1">
      <w:pPr>
        <w:pStyle w:val="ListParagraph"/>
        <w:numPr>
          <w:ilvl w:val="0"/>
          <w:numId w:val="8"/>
        </w:num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Vooraf een zogenaamde ‘community assessment’ uitvoert.</w:t>
      </w:r>
    </w:p>
    <w:p w14:paraId="43D3AC05" w14:textId="77777777" w:rsidR="009876E1" w:rsidRDefault="009876E1" w:rsidP="009876E1">
      <w:pPr>
        <w:rPr>
          <w:rFonts w:ascii="Verdana" w:hAnsi="Verdana"/>
          <w:sz w:val="20"/>
          <w:szCs w:val="20"/>
        </w:rPr>
      </w:pPr>
    </w:p>
    <w:p w14:paraId="0A95C556" w14:textId="037BEA2E" w:rsidR="009876E1" w:rsidRPr="004F2B9A" w:rsidRDefault="009876E1" w:rsidP="009876E1">
      <w:pPr>
        <w:rPr>
          <w:rFonts w:ascii="Verdana" w:hAnsi="Verdana"/>
          <w:sz w:val="22"/>
          <w:szCs w:val="22"/>
          <w:u w:val="single"/>
        </w:rPr>
      </w:pPr>
      <w:r w:rsidRPr="004F2B9A">
        <w:rPr>
          <w:rFonts w:ascii="Verdana" w:hAnsi="Verdana"/>
          <w:sz w:val="22"/>
          <w:szCs w:val="22"/>
          <w:u w:val="single"/>
        </w:rPr>
        <w:t>De partners bij een Global Grant</w:t>
      </w:r>
    </w:p>
    <w:p w14:paraId="2EC035E1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</w:p>
    <w:p w14:paraId="1EDFD713" w14:textId="4E97C00D" w:rsidR="009876E1" w:rsidRPr="009876E1" w:rsidRDefault="009876E1" w:rsidP="009876E1">
      <w:p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Een Global Grant kan alleen aangevraagd worden door twee of meer samenwerkende clubs</w:t>
      </w:r>
      <w:r w:rsidR="004F2B9A">
        <w:rPr>
          <w:rFonts w:ascii="Verdana" w:hAnsi="Verdana"/>
          <w:sz w:val="20"/>
          <w:szCs w:val="20"/>
        </w:rPr>
        <w:t>:</w:t>
      </w:r>
    </w:p>
    <w:p w14:paraId="0C4AC1AE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</w:p>
    <w:p w14:paraId="2AF4F885" w14:textId="7A9DC98C" w:rsidR="009876E1" w:rsidRPr="004F2B9A" w:rsidRDefault="009876E1" w:rsidP="004F2B9A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4F2B9A">
        <w:rPr>
          <w:rFonts w:ascii="Verdana" w:hAnsi="Verdana"/>
          <w:sz w:val="20"/>
          <w:szCs w:val="20"/>
        </w:rPr>
        <w:t xml:space="preserve">De zogenaamde </w:t>
      </w:r>
      <w:r w:rsidR="00C064E4">
        <w:rPr>
          <w:rFonts w:ascii="Verdana" w:hAnsi="Verdana"/>
          <w:sz w:val="20"/>
          <w:szCs w:val="20"/>
        </w:rPr>
        <w:t>‘</w:t>
      </w:r>
      <w:r w:rsidRPr="004F2B9A">
        <w:rPr>
          <w:rFonts w:ascii="Verdana" w:hAnsi="Verdana"/>
          <w:sz w:val="20"/>
          <w:szCs w:val="20"/>
        </w:rPr>
        <w:t>host sponsor</w:t>
      </w:r>
      <w:r w:rsidR="00C064E4">
        <w:rPr>
          <w:rFonts w:ascii="Verdana" w:hAnsi="Verdana"/>
          <w:sz w:val="20"/>
          <w:szCs w:val="20"/>
        </w:rPr>
        <w:t>’</w:t>
      </w:r>
      <w:r w:rsidRPr="004F2B9A">
        <w:rPr>
          <w:rFonts w:ascii="Verdana" w:hAnsi="Verdana"/>
          <w:sz w:val="20"/>
          <w:szCs w:val="20"/>
        </w:rPr>
        <w:t xml:space="preserve"> is de club die gevestigd is in de nabijheid van de lokale gemeenschap waarvoor het project wordt opgezet.</w:t>
      </w:r>
    </w:p>
    <w:p w14:paraId="12EEC4A9" w14:textId="77777777" w:rsidR="009876E1" w:rsidRDefault="009876E1" w:rsidP="004F2B9A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4F2B9A">
        <w:rPr>
          <w:rFonts w:ascii="Verdana" w:hAnsi="Verdana"/>
          <w:sz w:val="20"/>
          <w:szCs w:val="20"/>
        </w:rPr>
        <w:t>De ‘International sponsor’ is de club die samenwerkt met de ‘Host sponsor’ en is gevestigd buiten het land van de ‘Host sponsor’.</w:t>
      </w:r>
    </w:p>
    <w:p w14:paraId="22C99E4B" w14:textId="77777777" w:rsidR="004F2B9A" w:rsidRPr="004F2B9A" w:rsidRDefault="004F2B9A" w:rsidP="004F2B9A">
      <w:pPr>
        <w:rPr>
          <w:rFonts w:ascii="Verdana" w:hAnsi="Verdana"/>
          <w:sz w:val="20"/>
          <w:szCs w:val="20"/>
        </w:rPr>
      </w:pPr>
    </w:p>
    <w:p w14:paraId="6CFB3FAA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Alle betrokken clubs moeten voldoen aan de eisen die worden gesteld door The Rotary Foundation en een goede communicatie tussen clubs van groot belang.</w:t>
      </w:r>
    </w:p>
    <w:p w14:paraId="7DC64667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</w:p>
    <w:p w14:paraId="6473EA33" w14:textId="77777777" w:rsidR="004F2B9A" w:rsidRDefault="004F2B9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3A87E21E" w14:textId="7B436B2F" w:rsidR="009876E1" w:rsidRPr="004F2B9A" w:rsidRDefault="009876E1" w:rsidP="009876E1">
      <w:pPr>
        <w:rPr>
          <w:rFonts w:ascii="Verdana" w:hAnsi="Verdana"/>
          <w:sz w:val="22"/>
          <w:szCs w:val="22"/>
          <w:u w:val="single"/>
        </w:rPr>
      </w:pPr>
      <w:r w:rsidRPr="004F2B9A">
        <w:rPr>
          <w:rFonts w:ascii="Verdana" w:hAnsi="Verdana"/>
          <w:sz w:val="22"/>
          <w:szCs w:val="22"/>
          <w:u w:val="single"/>
        </w:rPr>
        <w:lastRenderedPageBreak/>
        <w:t>Hoe worden projecten gefinancierd?</w:t>
      </w:r>
    </w:p>
    <w:p w14:paraId="09FA66C1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</w:p>
    <w:p w14:paraId="6644A306" w14:textId="4583311D" w:rsidR="009876E1" w:rsidRPr="009876E1" w:rsidRDefault="009876E1" w:rsidP="009876E1">
      <w:p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 xml:space="preserve">De inkomsten van The Rotary Foundation bestaan voornamelijk uit vrijwillige bijdragen van Rotarians en revenuen uit geïnvesteerd vermogen. Het EREY-initiatief (Every Rotarian, Every </w:t>
      </w:r>
      <w:proofErr w:type="spellStart"/>
      <w:r w:rsidRPr="009876E1">
        <w:rPr>
          <w:rFonts w:ascii="Verdana" w:hAnsi="Verdana"/>
          <w:sz w:val="20"/>
          <w:szCs w:val="20"/>
        </w:rPr>
        <w:t>Year</w:t>
      </w:r>
      <w:proofErr w:type="spellEnd"/>
      <w:r w:rsidRPr="009876E1">
        <w:rPr>
          <w:rFonts w:ascii="Verdana" w:hAnsi="Verdana"/>
          <w:sz w:val="20"/>
          <w:szCs w:val="20"/>
        </w:rPr>
        <w:t xml:space="preserve">), waarmee een </w:t>
      </w:r>
      <w:r w:rsidR="004F2B9A">
        <w:rPr>
          <w:rFonts w:ascii="Verdana" w:hAnsi="Verdana"/>
          <w:sz w:val="20"/>
          <w:szCs w:val="20"/>
        </w:rPr>
        <w:t>be</w:t>
      </w:r>
      <w:r w:rsidRPr="009876E1">
        <w:rPr>
          <w:rFonts w:ascii="Verdana" w:hAnsi="Verdana"/>
          <w:sz w:val="20"/>
          <w:szCs w:val="20"/>
        </w:rPr>
        <w:t>roep gedaan wordt op elke Rotarian om $ 100 per jaar aan TRF bij te dragen, vormt de belangrijkste pijler onder de fondsenwerving. Voorwaarde bij een Global Grant aanvraag is dan ook dat jouw club de laatste 3 jaar heeft bijgedragen aan The Rotary Foundation.</w:t>
      </w:r>
    </w:p>
    <w:p w14:paraId="538F6AF5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</w:p>
    <w:p w14:paraId="400728F2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  <w:r w:rsidRPr="009876E1">
        <w:rPr>
          <w:rFonts w:ascii="Verdana" w:hAnsi="Verdana"/>
          <w:sz w:val="20"/>
          <w:szCs w:val="20"/>
        </w:rPr>
        <w:t>Het project van de Global Grant wordt gefinancierd door:</w:t>
      </w:r>
    </w:p>
    <w:p w14:paraId="6DBAB3FD" w14:textId="77777777" w:rsidR="009876E1" w:rsidRPr="009876E1" w:rsidRDefault="009876E1" w:rsidP="009876E1">
      <w:pPr>
        <w:rPr>
          <w:rFonts w:ascii="Verdana" w:hAnsi="Verdana"/>
          <w:sz w:val="20"/>
          <w:szCs w:val="20"/>
        </w:rPr>
      </w:pPr>
    </w:p>
    <w:p w14:paraId="2E97D637" w14:textId="77777777" w:rsidR="009876E1" w:rsidRPr="004F2B9A" w:rsidRDefault="009876E1" w:rsidP="004F2B9A">
      <w:pPr>
        <w:pStyle w:val="ListParagraph"/>
        <w:numPr>
          <w:ilvl w:val="0"/>
          <w:numId w:val="10"/>
        </w:numPr>
        <w:rPr>
          <w:rFonts w:ascii="Verdana" w:hAnsi="Verdana"/>
          <w:sz w:val="20"/>
          <w:szCs w:val="20"/>
        </w:rPr>
      </w:pPr>
      <w:r w:rsidRPr="004F2B9A">
        <w:rPr>
          <w:rFonts w:ascii="Verdana" w:hAnsi="Verdana"/>
          <w:sz w:val="20"/>
          <w:szCs w:val="20"/>
        </w:rPr>
        <w:t>Fondsen geworven bij de meewerkende clubs en eventueel betrokken organisaties. Deze giften worden helaas niet meer verhoogt door het World Fund.</w:t>
      </w:r>
    </w:p>
    <w:p w14:paraId="5CC206A6" w14:textId="6BAF416E" w:rsidR="004F2B9A" w:rsidRDefault="004F2B9A" w:rsidP="004F2B9A">
      <w:pPr>
        <w:pStyle w:val="ListParagraph"/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Als District ondersteunen wij Global Grant aanvragen uit de DDF voor een bedrag van maximaal $ 5.000</w:t>
      </w:r>
    </w:p>
    <w:p w14:paraId="14541BB4" w14:textId="2614EC03" w:rsidR="009876E1" w:rsidRDefault="004F2B9A" w:rsidP="004F2B9A">
      <w:pPr>
        <w:pStyle w:val="ListParagraph"/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b</w:t>
      </w:r>
      <w:r w:rsidR="009876E1" w:rsidRPr="004F2B9A">
        <w:rPr>
          <w:rFonts w:ascii="Verdana" w:hAnsi="Verdana"/>
          <w:sz w:val="20"/>
          <w:szCs w:val="20"/>
        </w:rPr>
        <w:t xml:space="preserve">ijdrage van </w:t>
      </w:r>
      <w:r>
        <w:rPr>
          <w:rFonts w:ascii="Verdana" w:hAnsi="Verdana"/>
          <w:sz w:val="20"/>
          <w:szCs w:val="20"/>
        </w:rPr>
        <w:t xml:space="preserve">ons District (en eventueel andere districten) </w:t>
      </w:r>
      <w:r w:rsidR="009876E1" w:rsidRPr="004F2B9A">
        <w:rPr>
          <w:rFonts w:ascii="Verdana" w:hAnsi="Verdana"/>
          <w:sz w:val="20"/>
          <w:szCs w:val="20"/>
        </w:rPr>
        <w:t>word</w:t>
      </w:r>
      <w:r>
        <w:rPr>
          <w:rFonts w:ascii="Verdana" w:hAnsi="Verdana"/>
          <w:sz w:val="20"/>
          <w:szCs w:val="20"/>
        </w:rPr>
        <w:t>t</w:t>
      </w:r>
      <w:r w:rsidR="009876E1" w:rsidRPr="004F2B9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vanuit het World Fund </w:t>
      </w:r>
      <w:r w:rsidR="009876E1" w:rsidRPr="004F2B9A">
        <w:rPr>
          <w:rFonts w:ascii="Verdana" w:hAnsi="Verdana"/>
          <w:sz w:val="20"/>
          <w:szCs w:val="20"/>
        </w:rPr>
        <w:t>met 80% verhoog</w:t>
      </w:r>
      <w:r>
        <w:rPr>
          <w:rFonts w:ascii="Verdana" w:hAnsi="Verdana"/>
          <w:sz w:val="20"/>
          <w:szCs w:val="20"/>
        </w:rPr>
        <w:t>d</w:t>
      </w:r>
      <w:r w:rsidR="009876E1" w:rsidRPr="004F2B9A">
        <w:rPr>
          <w:rFonts w:ascii="Verdana" w:hAnsi="Verdana"/>
          <w:sz w:val="20"/>
          <w:szCs w:val="20"/>
        </w:rPr>
        <w:t>.</w:t>
      </w:r>
    </w:p>
    <w:p w14:paraId="5053450C" w14:textId="77777777" w:rsidR="004F2B9A" w:rsidRDefault="004F2B9A" w:rsidP="004F2B9A">
      <w:pPr>
        <w:rPr>
          <w:rFonts w:ascii="Verdana" w:hAnsi="Verdana"/>
          <w:sz w:val="20"/>
          <w:szCs w:val="20"/>
        </w:rPr>
      </w:pPr>
    </w:p>
    <w:p w14:paraId="672D8A6E" w14:textId="0C8F72B0" w:rsidR="004F2B9A" w:rsidRPr="004F2B9A" w:rsidRDefault="004F2B9A" w:rsidP="004F2B9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ons district kunnen aanvragen voor DDF gedaan worden met het formulier ‘Global Grants, aanvraag DDF’. Dit formulier is te vinden op de website.</w:t>
      </w:r>
    </w:p>
    <w:p w14:paraId="28F2C687" w14:textId="77777777" w:rsidR="00C064E4" w:rsidRDefault="00C064E4" w:rsidP="009876E1">
      <w:pPr>
        <w:rPr>
          <w:rFonts w:ascii="Verdana" w:hAnsi="Verdana"/>
          <w:sz w:val="20"/>
          <w:szCs w:val="20"/>
        </w:rPr>
      </w:pPr>
    </w:p>
    <w:p w14:paraId="67C26944" w14:textId="07BB1B42" w:rsidR="00C064E4" w:rsidRPr="004F2B9A" w:rsidRDefault="00C064E4" w:rsidP="00C064E4">
      <w:pPr>
        <w:rPr>
          <w:rFonts w:ascii="Verdana" w:hAnsi="Verdana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t>Meer informatie</w:t>
      </w:r>
    </w:p>
    <w:p w14:paraId="7AC46C5A" w14:textId="77777777" w:rsidR="009876E1" w:rsidRDefault="009876E1" w:rsidP="003578F7">
      <w:pPr>
        <w:ind w:left="426" w:hanging="426"/>
        <w:rPr>
          <w:rFonts w:ascii="Verdana" w:hAnsi="Verdana"/>
          <w:sz w:val="20"/>
          <w:szCs w:val="20"/>
        </w:rPr>
      </w:pPr>
    </w:p>
    <w:p w14:paraId="5E649EB7" w14:textId="43DF09BA" w:rsidR="009876E1" w:rsidRDefault="00C064E4" w:rsidP="003578F7">
      <w:p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 de website van Rotary International is veel informatie te vinden:</w:t>
      </w:r>
    </w:p>
    <w:p w14:paraId="293CFAA0" w14:textId="17F676BE" w:rsidR="00C064E4" w:rsidRDefault="00C064E4" w:rsidP="003578F7">
      <w:pPr>
        <w:ind w:left="426" w:hanging="426"/>
        <w:rPr>
          <w:rFonts w:ascii="Verdana" w:hAnsi="Verdana"/>
          <w:sz w:val="20"/>
          <w:szCs w:val="20"/>
        </w:rPr>
      </w:pPr>
      <w:hyperlink r:id="rId9" w:history="1">
        <w:r w:rsidRPr="00C064E4">
          <w:rPr>
            <w:rStyle w:val="Hyperlink"/>
            <w:rFonts w:ascii="Verdana" w:hAnsi="Verdana"/>
            <w:sz w:val="20"/>
            <w:szCs w:val="20"/>
          </w:rPr>
          <w:t>https://my.rotary.org/en/take-action/apply-grants/global-grants</w:t>
        </w:r>
      </w:hyperlink>
    </w:p>
    <w:p w14:paraId="58122086" w14:textId="77777777" w:rsidR="00C064E4" w:rsidRDefault="00C064E4" w:rsidP="003578F7">
      <w:pPr>
        <w:ind w:left="426" w:hanging="426"/>
        <w:rPr>
          <w:rFonts w:ascii="Verdana" w:hAnsi="Verdana"/>
          <w:sz w:val="20"/>
          <w:szCs w:val="20"/>
        </w:rPr>
      </w:pPr>
    </w:p>
    <w:p w14:paraId="391759AE" w14:textId="77777777" w:rsidR="001A434F" w:rsidRDefault="001A434F" w:rsidP="00F77069">
      <w:pPr>
        <w:ind w:left="426" w:hanging="426"/>
        <w:rPr>
          <w:rFonts w:ascii="Verdana" w:hAnsi="Verdana"/>
          <w:sz w:val="20"/>
          <w:szCs w:val="20"/>
        </w:rPr>
      </w:pPr>
    </w:p>
    <w:p w14:paraId="4FD83DA1" w14:textId="77777777" w:rsidR="00782E77" w:rsidRDefault="00782E77" w:rsidP="00F77069">
      <w:pPr>
        <w:ind w:left="426" w:hanging="426"/>
        <w:rPr>
          <w:rFonts w:ascii="Verdana" w:hAnsi="Verdana"/>
          <w:sz w:val="20"/>
          <w:szCs w:val="20"/>
        </w:rPr>
      </w:pPr>
    </w:p>
    <w:p w14:paraId="4DDC9A88" w14:textId="77777777" w:rsidR="005719D7" w:rsidRPr="00A00DA3" w:rsidRDefault="005719D7" w:rsidP="005719D7">
      <w:pPr>
        <w:jc w:val="right"/>
        <w:rPr>
          <w:rFonts w:ascii="Verdana" w:hAnsi="Verdana"/>
          <w:sz w:val="20"/>
          <w:szCs w:val="20"/>
        </w:rPr>
      </w:pPr>
    </w:p>
    <w:sectPr w:rsidR="005719D7" w:rsidRPr="00A00DA3" w:rsidSect="003879A5">
      <w:headerReference w:type="even" r:id="rId10"/>
      <w:headerReference w:type="default" r:id="rId11"/>
      <w:footerReference w:type="default" r:id="rId12"/>
      <w:headerReference w:type="first" r:id="rId13"/>
      <w:pgSz w:w="11900" w:h="16840"/>
      <w:pgMar w:top="2410" w:right="1127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88DB1" w14:textId="77777777" w:rsidR="00D3453A" w:rsidRDefault="00D3453A" w:rsidP="00EC73B8">
      <w:r>
        <w:separator/>
      </w:r>
    </w:p>
  </w:endnote>
  <w:endnote w:type="continuationSeparator" w:id="0">
    <w:p w14:paraId="078974AD" w14:textId="77777777" w:rsidR="00D3453A" w:rsidRDefault="00D3453A" w:rsidP="00EC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6EFDA" w14:textId="0A46FFEB" w:rsidR="00D1211A" w:rsidRPr="005C6873" w:rsidRDefault="00D1211A">
    <w:pPr>
      <w:pStyle w:val="Footer"/>
      <w:rPr>
        <w:sz w:val="16"/>
        <w:szCs w:val="16"/>
      </w:rPr>
    </w:pPr>
    <w:r w:rsidRPr="005C6873">
      <w:rPr>
        <w:sz w:val="16"/>
        <w:szCs w:val="16"/>
      </w:rPr>
      <w:fldChar w:fldCharType="begin"/>
    </w:r>
    <w:r w:rsidRPr="005C6873">
      <w:rPr>
        <w:sz w:val="16"/>
        <w:szCs w:val="16"/>
      </w:rPr>
      <w:instrText xml:space="preserve"> FILENAME </w:instrText>
    </w:r>
    <w:r w:rsidRPr="005C6873">
      <w:rPr>
        <w:sz w:val="16"/>
        <w:szCs w:val="16"/>
      </w:rPr>
      <w:fldChar w:fldCharType="separate"/>
    </w:r>
    <w:r w:rsidR="006C5F9A">
      <w:rPr>
        <w:noProof/>
        <w:sz w:val="16"/>
        <w:szCs w:val="16"/>
      </w:rPr>
      <w:t>GG uitleg 20</w:t>
    </w:r>
    <w:r w:rsidR="004F2B9A">
      <w:rPr>
        <w:noProof/>
        <w:sz w:val="16"/>
        <w:szCs w:val="16"/>
      </w:rPr>
      <w:t>24</w:t>
    </w:r>
    <w:r w:rsidR="006C5F9A">
      <w:rPr>
        <w:noProof/>
        <w:sz w:val="16"/>
        <w:szCs w:val="16"/>
      </w:rPr>
      <w:t xml:space="preserve"> 0.1.docx</w:t>
    </w:r>
    <w:r w:rsidRPr="005C687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32D04" w14:textId="77777777" w:rsidR="00D3453A" w:rsidRDefault="00D3453A" w:rsidP="00EC73B8">
      <w:r>
        <w:separator/>
      </w:r>
    </w:p>
  </w:footnote>
  <w:footnote w:type="continuationSeparator" w:id="0">
    <w:p w14:paraId="48E09481" w14:textId="77777777" w:rsidR="00D3453A" w:rsidRDefault="00D3453A" w:rsidP="00EC7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EC29B" w14:textId="77777777" w:rsidR="00D1211A" w:rsidRDefault="00782E7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EC95E0" wp14:editId="403E9B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914400" cy="914400"/>
              <wp:effectExtent l="0" t="0" r="0" b="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A050CA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" filled="f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7785D" w14:textId="05DA6215" w:rsidR="00D1211A" w:rsidRPr="00F77069" w:rsidRDefault="00F77069" w:rsidP="00F7706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3702CD06" wp14:editId="6CEE81BB">
          <wp:simplePos x="0" y="0"/>
          <wp:positionH relativeFrom="page">
            <wp:align>center</wp:align>
          </wp:positionH>
          <wp:positionV relativeFrom="paragraph">
            <wp:posOffset>7620</wp:posOffset>
          </wp:positionV>
          <wp:extent cx="3962400" cy="7239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624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2867D" w14:textId="77777777" w:rsidR="00D1211A" w:rsidRDefault="00782E77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4BF8D3" wp14:editId="28957B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914400" cy="914400"/>
              <wp:effectExtent l="0" t="0" r="0" b="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914400"/>
                      </a:xfrm>
                      <a:prstGeom prst="rect">
                        <a:avLst/>
                      </a:prstGeom>
                    </wps:spPr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202F92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E7441"/>
    <w:multiLevelType w:val="hybridMultilevel"/>
    <w:tmpl w:val="5A7A7C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C3495"/>
    <w:multiLevelType w:val="hybridMultilevel"/>
    <w:tmpl w:val="EDBC06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2053"/>
    <w:multiLevelType w:val="hybridMultilevel"/>
    <w:tmpl w:val="BAE8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A7FC6"/>
    <w:multiLevelType w:val="hybridMultilevel"/>
    <w:tmpl w:val="56E29A4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D3DB7"/>
    <w:multiLevelType w:val="hybridMultilevel"/>
    <w:tmpl w:val="A42A6A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0525F"/>
    <w:multiLevelType w:val="hybridMultilevel"/>
    <w:tmpl w:val="75C68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36291"/>
    <w:multiLevelType w:val="hybridMultilevel"/>
    <w:tmpl w:val="2D14C1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1554E"/>
    <w:multiLevelType w:val="hybridMultilevel"/>
    <w:tmpl w:val="C2D277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624E5"/>
    <w:multiLevelType w:val="hybridMultilevel"/>
    <w:tmpl w:val="4ADEB6B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C76378"/>
    <w:multiLevelType w:val="hybridMultilevel"/>
    <w:tmpl w:val="8E8AB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417006">
    <w:abstractNumId w:val="5"/>
  </w:num>
  <w:num w:numId="2" w16cid:durableId="1160391785">
    <w:abstractNumId w:val="9"/>
  </w:num>
  <w:num w:numId="3" w16cid:durableId="1074470860">
    <w:abstractNumId w:val="6"/>
  </w:num>
  <w:num w:numId="4" w16cid:durableId="1741056561">
    <w:abstractNumId w:val="4"/>
  </w:num>
  <w:num w:numId="5" w16cid:durableId="2099791440">
    <w:abstractNumId w:val="2"/>
  </w:num>
  <w:num w:numId="6" w16cid:durableId="1022245834">
    <w:abstractNumId w:val="7"/>
  </w:num>
  <w:num w:numId="7" w16cid:durableId="1231815027">
    <w:abstractNumId w:val="3"/>
  </w:num>
  <w:num w:numId="8" w16cid:durableId="1422028287">
    <w:abstractNumId w:val="1"/>
  </w:num>
  <w:num w:numId="9" w16cid:durableId="1590000170">
    <w:abstractNumId w:val="0"/>
  </w:num>
  <w:num w:numId="10" w16cid:durableId="18613156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65"/>
    <w:rsid w:val="001273FA"/>
    <w:rsid w:val="00136150"/>
    <w:rsid w:val="0017377C"/>
    <w:rsid w:val="0018085D"/>
    <w:rsid w:val="001A434F"/>
    <w:rsid w:val="001D1C22"/>
    <w:rsid w:val="00203209"/>
    <w:rsid w:val="00235450"/>
    <w:rsid w:val="00257A54"/>
    <w:rsid w:val="00292205"/>
    <w:rsid w:val="0029580D"/>
    <w:rsid w:val="002B4430"/>
    <w:rsid w:val="0030529B"/>
    <w:rsid w:val="00350FE5"/>
    <w:rsid w:val="003578F7"/>
    <w:rsid w:val="00357CD5"/>
    <w:rsid w:val="003817C7"/>
    <w:rsid w:val="003867F9"/>
    <w:rsid w:val="003879A5"/>
    <w:rsid w:val="003C3E66"/>
    <w:rsid w:val="003F2C57"/>
    <w:rsid w:val="004675C0"/>
    <w:rsid w:val="004C7F8E"/>
    <w:rsid w:val="004E22FA"/>
    <w:rsid w:val="004F2B9A"/>
    <w:rsid w:val="005719D7"/>
    <w:rsid w:val="005A07A1"/>
    <w:rsid w:val="005C6873"/>
    <w:rsid w:val="005D73EA"/>
    <w:rsid w:val="0062572C"/>
    <w:rsid w:val="00674207"/>
    <w:rsid w:val="006A37DE"/>
    <w:rsid w:val="006A4C69"/>
    <w:rsid w:val="006A6E65"/>
    <w:rsid w:val="006C5F9A"/>
    <w:rsid w:val="006F137B"/>
    <w:rsid w:val="006F6F48"/>
    <w:rsid w:val="007765EC"/>
    <w:rsid w:val="00782E77"/>
    <w:rsid w:val="007A0B36"/>
    <w:rsid w:val="007A460B"/>
    <w:rsid w:val="007D58A7"/>
    <w:rsid w:val="008458BD"/>
    <w:rsid w:val="00913B73"/>
    <w:rsid w:val="00952FFA"/>
    <w:rsid w:val="00964F0D"/>
    <w:rsid w:val="009876E1"/>
    <w:rsid w:val="00990F21"/>
    <w:rsid w:val="009B6E6F"/>
    <w:rsid w:val="009C384B"/>
    <w:rsid w:val="009F664F"/>
    <w:rsid w:val="00A00DA3"/>
    <w:rsid w:val="00A8663F"/>
    <w:rsid w:val="00A9659F"/>
    <w:rsid w:val="00B343C5"/>
    <w:rsid w:val="00B6121E"/>
    <w:rsid w:val="00BA74D5"/>
    <w:rsid w:val="00BC3B36"/>
    <w:rsid w:val="00C064E4"/>
    <w:rsid w:val="00C11712"/>
    <w:rsid w:val="00C7308C"/>
    <w:rsid w:val="00C82BB4"/>
    <w:rsid w:val="00C871E2"/>
    <w:rsid w:val="00CB29F6"/>
    <w:rsid w:val="00CD6914"/>
    <w:rsid w:val="00D1211A"/>
    <w:rsid w:val="00D3453A"/>
    <w:rsid w:val="00D75136"/>
    <w:rsid w:val="00DE699F"/>
    <w:rsid w:val="00E247DD"/>
    <w:rsid w:val="00E31AB8"/>
    <w:rsid w:val="00E34427"/>
    <w:rsid w:val="00E455B1"/>
    <w:rsid w:val="00E72B05"/>
    <w:rsid w:val="00EC73B8"/>
    <w:rsid w:val="00F37481"/>
    <w:rsid w:val="00F77069"/>
    <w:rsid w:val="00FC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7F07DBF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AB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AB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273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3B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73B8"/>
  </w:style>
  <w:style w:type="paragraph" w:styleId="Footer">
    <w:name w:val="footer"/>
    <w:basedOn w:val="Normal"/>
    <w:link w:val="FooterChar"/>
    <w:uiPriority w:val="99"/>
    <w:unhideWhenUsed/>
    <w:rsid w:val="00EC73B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73B8"/>
  </w:style>
  <w:style w:type="character" w:styleId="Hyperlink">
    <w:name w:val="Hyperlink"/>
    <w:basedOn w:val="DefaultParagraphFont"/>
    <w:uiPriority w:val="99"/>
    <w:unhideWhenUsed/>
    <w:rsid w:val="0062572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72C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3879A5"/>
    <w:rPr>
      <w:rFonts w:ascii="Calibri" w:eastAsia="Calibri" w:hAnsi="Calibri" w:cs="Times New Roman"/>
      <w:sz w:val="20"/>
      <w:szCs w:val="20"/>
      <w:lang w:eastAsia="nl-NL"/>
    </w:rPr>
  </w:style>
  <w:style w:type="character" w:styleId="UnresolvedMention">
    <w:name w:val="Unresolved Mention"/>
    <w:basedOn w:val="DefaultParagraphFont"/>
    <w:uiPriority w:val="99"/>
    <w:rsid w:val="00A8663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1570grants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y.rotary.org/en/take-action/apply-grants/global-grant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8EF37E-61F5-5B44-B3A2-E43F58AC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Ochtman</dc:creator>
  <cp:keywords/>
  <dc:description/>
  <cp:lastModifiedBy>Hans</cp:lastModifiedBy>
  <cp:revision>3</cp:revision>
  <cp:lastPrinted>2014-05-09T13:03:00Z</cp:lastPrinted>
  <dcterms:created xsi:type="dcterms:W3CDTF">2024-08-28T10:56:00Z</dcterms:created>
  <dcterms:modified xsi:type="dcterms:W3CDTF">2024-08-28T10:56:00Z</dcterms:modified>
</cp:coreProperties>
</file>