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AA472" w14:textId="77777777" w:rsidR="003B2500" w:rsidRDefault="003B2500">
      <w:pPr>
        <w:pStyle w:val="Standard"/>
        <w:rPr>
          <w:rFonts w:ascii="Verdana" w:hAnsi="Verdana"/>
          <w:sz w:val="20"/>
          <w:szCs w:val="20"/>
        </w:rPr>
      </w:pPr>
    </w:p>
    <w:tbl>
      <w:tblPr>
        <w:tblW w:w="6946" w:type="dxa"/>
        <w:tblLayout w:type="fixed"/>
        <w:tblCellMar>
          <w:left w:w="10" w:type="dxa"/>
          <w:right w:w="10" w:type="dxa"/>
        </w:tblCellMar>
        <w:tblLook w:val="0000" w:firstRow="0" w:lastRow="0" w:firstColumn="0" w:lastColumn="0" w:noHBand="0" w:noVBand="0"/>
      </w:tblPr>
      <w:tblGrid>
        <w:gridCol w:w="1416"/>
        <w:gridCol w:w="5530"/>
      </w:tblGrid>
      <w:tr w:rsidR="003B2500" w14:paraId="30E4BF80" w14:textId="77777777">
        <w:tc>
          <w:tcPr>
            <w:tcW w:w="1416" w:type="dxa"/>
            <w:shd w:val="clear" w:color="auto" w:fill="auto"/>
            <w:tcMar>
              <w:top w:w="0" w:type="dxa"/>
              <w:left w:w="10" w:type="dxa"/>
              <w:bottom w:w="0" w:type="dxa"/>
              <w:right w:w="10" w:type="dxa"/>
            </w:tcMar>
          </w:tcPr>
          <w:p w14:paraId="46937B50" w14:textId="77777777" w:rsidR="003B2500" w:rsidRDefault="003B2500">
            <w:pPr>
              <w:pStyle w:val="Standard"/>
              <w:rPr>
                <w:rFonts w:ascii="Calibri" w:hAnsi="Calibri"/>
                <w:color w:val="A6414B"/>
              </w:rPr>
            </w:pPr>
          </w:p>
        </w:tc>
        <w:tc>
          <w:tcPr>
            <w:tcW w:w="5530" w:type="dxa"/>
            <w:shd w:val="clear" w:color="auto" w:fill="auto"/>
            <w:tcMar>
              <w:top w:w="0" w:type="dxa"/>
              <w:left w:w="10" w:type="dxa"/>
              <w:bottom w:w="0" w:type="dxa"/>
              <w:right w:w="10" w:type="dxa"/>
            </w:tcMar>
          </w:tcPr>
          <w:p w14:paraId="22EE73FF" w14:textId="77777777" w:rsidR="003B2500" w:rsidRDefault="00F3055F">
            <w:pPr>
              <w:pStyle w:val="Documenttitel"/>
            </w:pPr>
            <w:r>
              <w:rPr>
                <w:rFonts w:ascii="Verdana" w:hAnsi="Verdana"/>
                <w:color w:val="auto"/>
                <w:sz w:val="20"/>
                <w:szCs w:val="20"/>
              </w:rPr>
              <w:t xml:space="preserve">BELEIDSPLAN </w:t>
            </w:r>
            <w:bookmarkStart w:id="0" w:name="looptijd"/>
            <w:bookmarkEnd w:id="0"/>
            <w:r>
              <w:rPr>
                <w:rFonts w:ascii="Verdana" w:hAnsi="Verdana"/>
                <w:color w:val="auto"/>
                <w:sz w:val="20"/>
                <w:szCs w:val="20"/>
              </w:rPr>
              <w:t>2020-2024</w:t>
            </w:r>
          </w:p>
        </w:tc>
      </w:tr>
      <w:tr w:rsidR="003B2500" w14:paraId="45268019" w14:textId="77777777">
        <w:tc>
          <w:tcPr>
            <w:tcW w:w="1416" w:type="dxa"/>
            <w:shd w:val="clear" w:color="auto" w:fill="auto"/>
            <w:tcMar>
              <w:top w:w="0" w:type="dxa"/>
              <w:left w:w="10" w:type="dxa"/>
              <w:bottom w:w="0" w:type="dxa"/>
              <w:right w:w="10" w:type="dxa"/>
            </w:tcMar>
          </w:tcPr>
          <w:p w14:paraId="52935E60" w14:textId="77777777" w:rsidR="003B2500" w:rsidRDefault="003B2500">
            <w:pPr>
              <w:pStyle w:val="Standard"/>
              <w:rPr>
                <w:rFonts w:ascii="Calibri" w:hAnsi="Calibri"/>
                <w:color w:val="A6414B"/>
              </w:rPr>
            </w:pPr>
          </w:p>
        </w:tc>
        <w:tc>
          <w:tcPr>
            <w:tcW w:w="5530" w:type="dxa"/>
            <w:shd w:val="clear" w:color="auto" w:fill="auto"/>
            <w:tcMar>
              <w:top w:w="0" w:type="dxa"/>
              <w:left w:w="10" w:type="dxa"/>
              <w:bottom w:w="0" w:type="dxa"/>
              <w:right w:w="10" w:type="dxa"/>
            </w:tcMar>
          </w:tcPr>
          <w:p w14:paraId="7A9870A6" w14:textId="77777777" w:rsidR="003B2500" w:rsidRDefault="003B2500">
            <w:pPr>
              <w:pStyle w:val="Standard"/>
              <w:rPr>
                <w:rFonts w:ascii="Calibri" w:hAnsi="Calibri"/>
                <w:color w:val="A6414B"/>
              </w:rPr>
            </w:pPr>
          </w:p>
        </w:tc>
      </w:tr>
      <w:tr w:rsidR="003B2500" w:rsidRPr="00D91DA5" w14:paraId="5B9CCCA0" w14:textId="77777777">
        <w:tc>
          <w:tcPr>
            <w:tcW w:w="1416" w:type="dxa"/>
            <w:shd w:val="clear" w:color="auto" w:fill="auto"/>
            <w:tcMar>
              <w:top w:w="0" w:type="dxa"/>
              <w:left w:w="10" w:type="dxa"/>
              <w:bottom w:w="0" w:type="dxa"/>
              <w:right w:w="10" w:type="dxa"/>
            </w:tcMar>
          </w:tcPr>
          <w:p w14:paraId="710D1938" w14:textId="77777777" w:rsidR="003B2500" w:rsidRDefault="003B2500">
            <w:pPr>
              <w:pStyle w:val="Standard"/>
              <w:rPr>
                <w:rFonts w:ascii="Calibri" w:hAnsi="Calibri"/>
              </w:rPr>
            </w:pPr>
          </w:p>
          <w:p w14:paraId="1E8D66E4" w14:textId="77777777" w:rsidR="003B2500" w:rsidRDefault="003B2500">
            <w:pPr>
              <w:pStyle w:val="Standard"/>
              <w:rPr>
                <w:rFonts w:ascii="Calibri" w:hAnsi="Calibri"/>
              </w:rPr>
            </w:pPr>
          </w:p>
        </w:tc>
        <w:tc>
          <w:tcPr>
            <w:tcW w:w="5530" w:type="dxa"/>
            <w:shd w:val="clear" w:color="auto" w:fill="auto"/>
            <w:tcMar>
              <w:top w:w="0" w:type="dxa"/>
              <w:left w:w="10" w:type="dxa"/>
              <w:bottom w:w="0" w:type="dxa"/>
              <w:right w:w="10" w:type="dxa"/>
            </w:tcMar>
          </w:tcPr>
          <w:p w14:paraId="31B101E2" w14:textId="77777777" w:rsidR="003B2500" w:rsidRPr="00D033F1" w:rsidRDefault="00F3055F">
            <w:pPr>
              <w:pStyle w:val="Standard"/>
              <w:rPr>
                <w:lang w:val="en-US"/>
              </w:rPr>
            </w:pPr>
            <w:r>
              <w:rPr>
                <w:rFonts w:ascii="Verdana" w:hAnsi="Verdana"/>
                <w:sz w:val="20"/>
                <w:szCs w:val="20"/>
                <w:lang w:val="en-US"/>
              </w:rPr>
              <w:t>Stichting Community Service Rotary</w:t>
            </w:r>
            <w:r w:rsidR="00D033F1">
              <w:rPr>
                <w:rFonts w:ascii="Verdana" w:hAnsi="Verdana"/>
                <w:sz w:val="20"/>
                <w:szCs w:val="20"/>
                <w:lang w:val="en-US"/>
              </w:rPr>
              <w:t xml:space="preserve"> club </w:t>
            </w:r>
            <w:proofErr w:type="spellStart"/>
            <w:r>
              <w:rPr>
                <w:rFonts w:ascii="Verdana" w:hAnsi="Verdana"/>
                <w:sz w:val="20"/>
                <w:szCs w:val="20"/>
                <w:lang w:val="en-US"/>
              </w:rPr>
              <w:t>Roden</w:t>
            </w:r>
            <w:proofErr w:type="spellEnd"/>
            <w:r>
              <w:rPr>
                <w:rFonts w:ascii="Verdana" w:hAnsi="Verdana"/>
                <w:sz w:val="20"/>
                <w:szCs w:val="20"/>
                <w:lang w:val="en-US"/>
              </w:rPr>
              <w:t xml:space="preserve">-Leek </w:t>
            </w:r>
            <w:r>
              <w:rPr>
                <w:rFonts w:ascii="Verdana" w:hAnsi="Verdana"/>
                <w:sz w:val="20"/>
                <w:szCs w:val="20"/>
                <w:lang w:val="en-US"/>
              </w:rPr>
              <w:br/>
            </w:r>
            <w:proofErr w:type="spellStart"/>
            <w:r>
              <w:rPr>
                <w:rFonts w:ascii="Verdana" w:hAnsi="Verdana"/>
                <w:sz w:val="20"/>
                <w:szCs w:val="20"/>
                <w:lang w:val="en-US"/>
              </w:rPr>
              <w:t>KvK</w:t>
            </w:r>
            <w:proofErr w:type="spellEnd"/>
            <w:r>
              <w:rPr>
                <w:rFonts w:ascii="Verdana" w:hAnsi="Verdana"/>
                <w:sz w:val="20"/>
                <w:szCs w:val="20"/>
                <w:lang w:val="en-US"/>
              </w:rPr>
              <w:t xml:space="preserve">: </w:t>
            </w:r>
            <w:r>
              <w:rPr>
                <w:rFonts w:ascii="Calibri" w:hAnsi="Calibri"/>
                <w:color w:val="000000"/>
                <w:lang w:val="en-US"/>
              </w:rPr>
              <w:t>78332435</w:t>
            </w:r>
          </w:p>
          <w:p w14:paraId="6EA218C2" w14:textId="77777777" w:rsidR="003B2500" w:rsidRDefault="003B2500">
            <w:pPr>
              <w:pStyle w:val="Standard"/>
              <w:rPr>
                <w:rFonts w:ascii="Calibri" w:hAnsi="Calibri"/>
                <w:lang w:val="en-US"/>
              </w:rPr>
            </w:pPr>
          </w:p>
        </w:tc>
      </w:tr>
      <w:tr w:rsidR="003B2500" w14:paraId="1805B02A" w14:textId="77777777">
        <w:tc>
          <w:tcPr>
            <w:tcW w:w="1416" w:type="dxa"/>
            <w:shd w:val="clear" w:color="auto" w:fill="auto"/>
            <w:tcMar>
              <w:top w:w="0" w:type="dxa"/>
              <w:left w:w="10" w:type="dxa"/>
              <w:bottom w:w="0" w:type="dxa"/>
              <w:right w:w="10" w:type="dxa"/>
            </w:tcMar>
          </w:tcPr>
          <w:p w14:paraId="29630399" w14:textId="77777777" w:rsidR="003B2500" w:rsidRDefault="00F3055F">
            <w:pPr>
              <w:pStyle w:val="Standard"/>
            </w:pPr>
            <w:r>
              <w:rPr>
                <w:rFonts w:ascii="Verdana" w:hAnsi="Verdana"/>
                <w:sz w:val="20"/>
                <w:szCs w:val="20"/>
              </w:rPr>
              <w:t>Referentie</w:t>
            </w:r>
          </w:p>
        </w:tc>
        <w:tc>
          <w:tcPr>
            <w:tcW w:w="5530" w:type="dxa"/>
            <w:shd w:val="clear" w:color="auto" w:fill="auto"/>
            <w:tcMar>
              <w:top w:w="0" w:type="dxa"/>
              <w:left w:w="10" w:type="dxa"/>
              <w:bottom w:w="0" w:type="dxa"/>
              <w:right w:w="10" w:type="dxa"/>
            </w:tcMar>
          </w:tcPr>
          <w:p w14:paraId="568DC685" w14:textId="77777777" w:rsidR="003B2500" w:rsidRDefault="00F3055F">
            <w:pPr>
              <w:pStyle w:val="Standard"/>
            </w:pPr>
            <w:r>
              <w:rPr>
                <w:rFonts w:ascii="Verdana" w:hAnsi="Verdana"/>
                <w:sz w:val="20"/>
                <w:szCs w:val="20"/>
              </w:rPr>
              <w:t>Beleidsplan 2020-2024</w:t>
            </w:r>
          </w:p>
        </w:tc>
      </w:tr>
      <w:tr w:rsidR="003B2500" w14:paraId="3FB7FA29" w14:textId="77777777">
        <w:tc>
          <w:tcPr>
            <w:tcW w:w="1416" w:type="dxa"/>
            <w:shd w:val="clear" w:color="auto" w:fill="auto"/>
            <w:tcMar>
              <w:top w:w="0" w:type="dxa"/>
              <w:left w:w="10" w:type="dxa"/>
              <w:bottom w:w="0" w:type="dxa"/>
              <w:right w:w="10" w:type="dxa"/>
            </w:tcMar>
          </w:tcPr>
          <w:p w14:paraId="2D43F88D" w14:textId="77777777" w:rsidR="003B2500" w:rsidRDefault="00F3055F">
            <w:pPr>
              <w:pStyle w:val="Standard"/>
            </w:pPr>
            <w:r>
              <w:rPr>
                <w:rFonts w:ascii="Verdana" w:hAnsi="Verdana"/>
                <w:sz w:val="20"/>
                <w:szCs w:val="20"/>
              </w:rPr>
              <w:t>Datum</w:t>
            </w:r>
          </w:p>
        </w:tc>
        <w:tc>
          <w:tcPr>
            <w:tcW w:w="5530" w:type="dxa"/>
            <w:shd w:val="clear" w:color="auto" w:fill="auto"/>
            <w:tcMar>
              <w:top w:w="0" w:type="dxa"/>
              <w:left w:w="10" w:type="dxa"/>
              <w:bottom w:w="0" w:type="dxa"/>
              <w:right w:w="10" w:type="dxa"/>
            </w:tcMar>
          </w:tcPr>
          <w:p w14:paraId="23A30307" w14:textId="39CA624B" w:rsidR="003B2500" w:rsidRDefault="00F3055F">
            <w:pPr>
              <w:pStyle w:val="Standard"/>
            </w:pPr>
            <w:r w:rsidRPr="00D033F1">
              <w:rPr>
                <w:rFonts w:ascii="Verdana" w:hAnsi="Verdana"/>
                <w:color w:val="000000" w:themeColor="text1"/>
                <w:sz w:val="20"/>
                <w:szCs w:val="20"/>
              </w:rPr>
              <w:t>1 juni 2020</w:t>
            </w:r>
            <w:r w:rsidR="00423218">
              <w:rPr>
                <w:rFonts w:ascii="Verdana" w:hAnsi="Verdana"/>
                <w:color w:val="000000" w:themeColor="text1"/>
                <w:sz w:val="20"/>
                <w:szCs w:val="20"/>
              </w:rPr>
              <w:t xml:space="preserve">; revisie </w:t>
            </w:r>
            <w:r w:rsidR="00E35D11">
              <w:rPr>
                <w:rFonts w:ascii="Verdana" w:hAnsi="Verdana"/>
                <w:color w:val="000000" w:themeColor="text1"/>
                <w:sz w:val="20"/>
                <w:szCs w:val="20"/>
              </w:rPr>
              <w:t xml:space="preserve">vastgesteld op </w:t>
            </w:r>
            <w:r w:rsidR="00423218">
              <w:rPr>
                <w:rFonts w:ascii="Verdana" w:hAnsi="Verdana"/>
                <w:color w:val="000000" w:themeColor="text1"/>
                <w:sz w:val="20"/>
                <w:szCs w:val="20"/>
              </w:rPr>
              <w:t>12 december 2022</w:t>
            </w:r>
          </w:p>
        </w:tc>
      </w:tr>
      <w:tr w:rsidR="003B2500" w14:paraId="34AE45CC" w14:textId="77777777">
        <w:tc>
          <w:tcPr>
            <w:tcW w:w="1416" w:type="dxa"/>
            <w:shd w:val="clear" w:color="auto" w:fill="auto"/>
            <w:tcMar>
              <w:top w:w="0" w:type="dxa"/>
              <w:left w:w="10" w:type="dxa"/>
              <w:bottom w:w="0" w:type="dxa"/>
              <w:right w:w="10" w:type="dxa"/>
            </w:tcMar>
          </w:tcPr>
          <w:p w14:paraId="1004CFD6" w14:textId="77777777" w:rsidR="003B2500" w:rsidRDefault="00F3055F">
            <w:pPr>
              <w:pStyle w:val="Standard"/>
            </w:pPr>
            <w:r>
              <w:rPr>
                <w:rFonts w:ascii="Verdana" w:hAnsi="Verdana"/>
                <w:sz w:val="20"/>
                <w:szCs w:val="20"/>
              </w:rPr>
              <w:t>Status</w:t>
            </w:r>
          </w:p>
        </w:tc>
        <w:tc>
          <w:tcPr>
            <w:tcW w:w="5530" w:type="dxa"/>
            <w:shd w:val="clear" w:color="auto" w:fill="auto"/>
            <w:tcMar>
              <w:top w:w="0" w:type="dxa"/>
              <w:left w:w="10" w:type="dxa"/>
              <w:bottom w:w="0" w:type="dxa"/>
              <w:right w:w="10" w:type="dxa"/>
            </w:tcMar>
          </w:tcPr>
          <w:p w14:paraId="23A60F86" w14:textId="77777777" w:rsidR="003B2500" w:rsidRDefault="00F3055F">
            <w:pPr>
              <w:pStyle w:val="Standard"/>
            </w:pPr>
            <w:r>
              <w:rPr>
                <w:rFonts w:ascii="Verdana" w:hAnsi="Verdana"/>
                <w:sz w:val="20"/>
                <w:szCs w:val="20"/>
              </w:rPr>
              <w:t>Definitief</w:t>
            </w:r>
          </w:p>
        </w:tc>
      </w:tr>
      <w:tr w:rsidR="003B2500" w14:paraId="7218202C" w14:textId="77777777">
        <w:tc>
          <w:tcPr>
            <w:tcW w:w="1416" w:type="dxa"/>
            <w:shd w:val="clear" w:color="auto" w:fill="auto"/>
            <w:tcMar>
              <w:top w:w="0" w:type="dxa"/>
              <w:left w:w="10" w:type="dxa"/>
              <w:bottom w:w="0" w:type="dxa"/>
              <w:right w:w="10" w:type="dxa"/>
            </w:tcMar>
          </w:tcPr>
          <w:p w14:paraId="1CB86CD7" w14:textId="5A5DE3F3" w:rsidR="003B2500" w:rsidRDefault="003B2500">
            <w:pPr>
              <w:pStyle w:val="Standard"/>
            </w:pPr>
          </w:p>
        </w:tc>
        <w:tc>
          <w:tcPr>
            <w:tcW w:w="5530" w:type="dxa"/>
            <w:shd w:val="clear" w:color="auto" w:fill="auto"/>
            <w:tcMar>
              <w:top w:w="0" w:type="dxa"/>
              <w:left w:w="10" w:type="dxa"/>
              <w:bottom w:w="0" w:type="dxa"/>
              <w:right w:w="10" w:type="dxa"/>
            </w:tcMar>
          </w:tcPr>
          <w:p w14:paraId="6A3443C1" w14:textId="3E381D7C" w:rsidR="003B2500" w:rsidRDefault="003B2500">
            <w:pPr>
              <w:pStyle w:val="Standard"/>
            </w:pPr>
          </w:p>
        </w:tc>
      </w:tr>
    </w:tbl>
    <w:p w14:paraId="229728C1" w14:textId="77777777" w:rsidR="003B2500" w:rsidRDefault="003B2500">
      <w:pPr>
        <w:pStyle w:val="Standard"/>
        <w:rPr>
          <w:rFonts w:cs="Times New Roman"/>
          <w:b/>
          <w:bCs/>
        </w:rPr>
      </w:pPr>
    </w:p>
    <w:p w14:paraId="1C0335D4" w14:textId="77777777" w:rsidR="003B2500" w:rsidRDefault="00F3055F" w:rsidP="00D033F1">
      <w:pPr>
        <w:pStyle w:val="Kop1"/>
        <w:numPr>
          <w:ilvl w:val="0"/>
          <w:numId w:val="0"/>
        </w:numPr>
      </w:pPr>
      <w:r>
        <w:t>1. Inleiding</w:t>
      </w:r>
    </w:p>
    <w:p w14:paraId="4234C4F5" w14:textId="77777777" w:rsidR="003B2500" w:rsidRDefault="00F3055F">
      <w:pPr>
        <w:pStyle w:val="Standard"/>
      </w:pPr>
      <w:r>
        <w:rPr>
          <w:rFonts w:ascii="Verdana" w:hAnsi="Verdana"/>
          <w:sz w:val="20"/>
          <w:szCs w:val="20"/>
        </w:rPr>
        <w:t>In 2020 wordt de Stichting Community Service Rotaryclub Roden-Leek</w:t>
      </w:r>
      <w:r>
        <w:rPr>
          <w:rFonts w:ascii="Verdana" w:hAnsi="Verdana"/>
          <w:color w:val="943634"/>
          <w:sz w:val="20"/>
          <w:szCs w:val="20"/>
        </w:rPr>
        <w:t xml:space="preserve"> </w:t>
      </w:r>
      <w:r>
        <w:rPr>
          <w:rFonts w:ascii="Verdana" w:hAnsi="Verdana"/>
          <w:sz w:val="20"/>
          <w:szCs w:val="20"/>
        </w:rPr>
        <w:t>opgericht. Onder Community verstaan we zowel de directe als de internationale leefomgeving.</w:t>
      </w:r>
    </w:p>
    <w:p w14:paraId="7D74B4A8" w14:textId="77777777" w:rsidR="003B2500" w:rsidRDefault="00F3055F">
      <w:pPr>
        <w:pStyle w:val="Standard"/>
      </w:pPr>
      <w:r>
        <w:rPr>
          <w:rFonts w:ascii="Verdana" w:hAnsi="Verdana"/>
          <w:sz w:val="20"/>
          <w:szCs w:val="20"/>
        </w:rPr>
        <w:t>Dit beleidsplan heeft betrekking op de periode 2020-2024.</w:t>
      </w:r>
      <w:r>
        <w:rPr>
          <w:rFonts w:ascii="Verdana" w:hAnsi="Verdana"/>
          <w:sz w:val="20"/>
          <w:szCs w:val="20"/>
        </w:rPr>
        <w:br/>
        <w:t>In dit beleidsplan verwoordt het bestuur de doelstellingen en de te verwachten resultaten van de gezamenlijke inspanning in de genoemde periode.</w:t>
      </w:r>
    </w:p>
    <w:p w14:paraId="01438014" w14:textId="77777777" w:rsidR="003B2500" w:rsidRDefault="003B2500">
      <w:pPr>
        <w:pStyle w:val="Standard"/>
        <w:rPr>
          <w:rFonts w:ascii="Calibri" w:hAnsi="Calibri"/>
        </w:rPr>
      </w:pPr>
    </w:p>
    <w:p w14:paraId="15953A3D" w14:textId="77777777" w:rsidR="003B2500" w:rsidRDefault="00F3055F" w:rsidP="00D033F1">
      <w:pPr>
        <w:pStyle w:val="Kop1"/>
        <w:numPr>
          <w:ilvl w:val="0"/>
          <w:numId w:val="0"/>
        </w:numPr>
      </w:pPr>
      <w:r>
        <w:t>2. Visie en Missie</w:t>
      </w:r>
    </w:p>
    <w:p w14:paraId="18E7E7C4" w14:textId="77777777" w:rsidR="003B2500" w:rsidRDefault="00F3055F">
      <w:pPr>
        <w:pStyle w:val="Standard"/>
      </w:pPr>
      <w:r>
        <w:rPr>
          <w:rFonts w:ascii="Verdana" w:hAnsi="Verdana"/>
          <w:b/>
          <w:sz w:val="20"/>
          <w:szCs w:val="20"/>
        </w:rPr>
        <w:t>2.1 Visie</w:t>
      </w:r>
    </w:p>
    <w:p w14:paraId="13B312A0" w14:textId="77777777" w:rsidR="003B2500" w:rsidRDefault="00F3055F">
      <w:pPr>
        <w:pStyle w:val="Standard"/>
      </w:pPr>
      <w:r>
        <w:rPr>
          <w:rFonts w:ascii="Verdana" w:hAnsi="Verdana"/>
          <w:sz w:val="20"/>
          <w:szCs w:val="20"/>
        </w:rPr>
        <w:t>Het bestuur wil vanuit het clubideaal van Rotary via relevante maatschappelijke doelen, de samenleving en daarmee ook de positie van mensen (sociale positie c.q. de gezondheid en het welzijn) verbeteren.</w:t>
      </w:r>
    </w:p>
    <w:p w14:paraId="57DE39BC" w14:textId="77777777" w:rsidR="003B2500" w:rsidRDefault="003B2500">
      <w:pPr>
        <w:pStyle w:val="Standard"/>
        <w:rPr>
          <w:rFonts w:ascii="Calibri" w:hAnsi="Calibri"/>
        </w:rPr>
      </w:pPr>
    </w:p>
    <w:p w14:paraId="0359CCEF" w14:textId="77777777" w:rsidR="003B2500" w:rsidRDefault="00F3055F">
      <w:pPr>
        <w:pStyle w:val="Standard"/>
      </w:pPr>
      <w:r>
        <w:rPr>
          <w:rFonts w:ascii="Verdana" w:hAnsi="Verdana"/>
          <w:b/>
          <w:sz w:val="20"/>
          <w:szCs w:val="20"/>
        </w:rPr>
        <w:t>2.2. Missie</w:t>
      </w:r>
    </w:p>
    <w:p w14:paraId="2717B0B6" w14:textId="77777777" w:rsidR="003B2500" w:rsidRDefault="00F3055F">
      <w:pPr>
        <w:pStyle w:val="Standard"/>
      </w:pPr>
      <w:r>
        <w:rPr>
          <w:rFonts w:ascii="Verdana" w:hAnsi="Verdana"/>
          <w:sz w:val="20"/>
          <w:szCs w:val="20"/>
        </w:rPr>
        <w:t>De doelstelling van de stichting is om steun te verlenen aan instellingen en projecten van algemeen maatschappelijk belang die:</w:t>
      </w:r>
    </w:p>
    <w:p w14:paraId="52E2FF52" w14:textId="77777777" w:rsidR="003B2500" w:rsidRDefault="00F3055F">
      <w:pPr>
        <w:pStyle w:val="Lijstalinea"/>
        <w:numPr>
          <w:ilvl w:val="0"/>
          <w:numId w:val="7"/>
        </w:numPr>
      </w:pPr>
      <w:proofErr w:type="gramStart"/>
      <w:r>
        <w:rPr>
          <w:rFonts w:ascii="Verdana" w:hAnsi="Verdana"/>
          <w:sz w:val="20"/>
          <w:szCs w:val="20"/>
        </w:rPr>
        <w:t>zich</w:t>
      </w:r>
      <w:proofErr w:type="gramEnd"/>
      <w:r>
        <w:rPr>
          <w:rFonts w:ascii="Verdana" w:hAnsi="Verdana"/>
          <w:sz w:val="20"/>
          <w:szCs w:val="20"/>
        </w:rPr>
        <w:t xml:space="preserve"> inzetten voor geestelijke en materiële steun aan personen (natuurlijke personen en/of rechtspersonen)  en groepen die hulp behoeven;</w:t>
      </w:r>
    </w:p>
    <w:p w14:paraId="6969D862" w14:textId="77777777" w:rsidR="003B2500" w:rsidRDefault="00F3055F">
      <w:pPr>
        <w:pStyle w:val="Lijstalinea"/>
        <w:numPr>
          <w:ilvl w:val="0"/>
          <w:numId w:val="5"/>
        </w:numPr>
      </w:pPr>
      <w:proofErr w:type="gramStart"/>
      <w:r>
        <w:rPr>
          <w:rFonts w:ascii="Verdana" w:hAnsi="Verdana"/>
          <w:sz w:val="20"/>
          <w:szCs w:val="20"/>
        </w:rPr>
        <w:t>zich</w:t>
      </w:r>
      <w:proofErr w:type="gramEnd"/>
      <w:r>
        <w:rPr>
          <w:rFonts w:ascii="Verdana" w:hAnsi="Verdana"/>
          <w:sz w:val="20"/>
          <w:szCs w:val="20"/>
        </w:rPr>
        <w:t xml:space="preserve"> de bestrijding van bepaalde maatschappelijke noden tot taak stellen;</w:t>
      </w:r>
    </w:p>
    <w:p w14:paraId="1C9F2183" w14:textId="77777777" w:rsidR="003B2500" w:rsidRDefault="00F3055F">
      <w:pPr>
        <w:pStyle w:val="Lijstalinea"/>
        <w:numPr>
          <w:ilvl w:val="0"/>
          <w:numId w:val="5"/>
        </w:numPr>
      </w:pPr>
      <w:proofErr w:type="gramStart"/>
      <w:r>
        <w:rPr>
          <w:rFonts w:ascii="Verdana" w:hAnsi="Verdana"/>
          <w:sz w:val="20"/>
          <w:szCs w:val="20"/>
        </w:rPr>
        <w:t>zich</w:t>
      </w:r>
      <w:proofErr w:type="gramEnd"/>
      <w:r>
        <w:rPr>
          <w:rFonts w:ascii="Verdana" w:hAnsi="Verdana"/>
          <w:sz w:val="20"/>
          <w:szCs w:val="20"/>
        </w:rPr>
        <w:t xml:space="preserve"> inzetten voor de ontwikkeling van personen en groepen in de meest brede zin.</w:t>
      </w:r>
    </w:p>
    <w:p w14:paraId="1FD56660" w14:textId="77777777" w:rsidR="003B2500" w:rsidRDefault="00F3055F" w:rsidP="00D033F1">
      <w:pPr>
        <w:pStyle w:val="Kop1"/>
        <w:numPr>
          <w:ilvl w:val="0"/>
          <w:numId w:val="0"/>
        </w:numPr>
      </w:pPr>
      <w:r>
        <w:t>3. Ambities</w:t>
      </w:r>
    </w:p>
    <w:p w14:paraId="58C524CD" w14:textId="77777777" w:rsidR="003B2500" w:rsidRDefault="00F3055F">
      <w:pPr>
        <w:pStyle w:val="Standard"/>
      </w:pPr>
      <w:r>
        <w:rPr>
          <w:rFonts w:ascii="Verdana" w:hAnsi="Verdana"/>
          <w:sz w:val="20"/>
          <w:szCs w:val="20"/>
        </w:rPr>
        <w:t>Wij hebben de ambitie om in deze beleidsperiode, onder andere door activiteiten die door de Rotaryclub Roden-Leek worden georganiseerd, een financiële en/of materiële bijdrage te leveren aan de realisatie van de doelstellingen.</w:t>
      </w:r>
    </w:p>
    <w:p w14:paraId="1E21A198" w14:textId="77777777" w:rsidR="003B2500" w:rsidRDefault="00F3055F">
      <w:pPr>
        <w:pStyle w:val="Standard"/>
      </w:pPr>
      <w:r>
        <w:rPr>
          <w:rFonts w:ascii="Verdana" w:hAnsi="Verdana"/>
          <w:sz w:val="20"/>
          <w:szCs w:val="20"/>
        </w:rPr>
        <w:t>In deze beleidsperiode willen wij ons inzetten voor projecten die zich met name richten op:</w:t>
      </w:r>
    </w:p>
    <w:p w14:paraId="0B4104E3" w14:textId="77777777" w:rsidR="003B2500" w:rsidRDefault="00D033F1">
      <w:pPr>
        <w:pStyle w:val="Lijstalinea"/>
        <w:numPr>
          <w:ilvl w:val="0"/>
          <w:numId w:val="5"/>
        </w:numPr>
      </w:pPr>
      <w:r>
        <w:rPr>
          <w:rFonts w:ascii="Verdana" w:hAnsi="Verdana"/>
          <w:sz w:val="20"/>
          <w:szCs w:val="20"/>
        </w:rPr>
        <w:t>P</w:t>
      </w:r>
      <w:r w:rsidR="00F3055F">
        <w:rPr>
          <w:rFonts w:ascii="Verdana" w:hAnsi="Verdana"/>
          <w:sz w:val="20"/>
          <w:szCs w:val="20"/>
        </w:rPr>
        <w:t xml:space="preserve">reventie van ziekten en verbeteren van gezondheid. Dit doen we </w:t>
      </w:r>
      <w:r>
        <w:rPr>
          <w:rFonts w:ascii="Verdana" w:hAnsi="Verdana"/>
          <w:sz w:val="20"/>
          <w:szCs w:val="20"/>
        </w:rPr>
        <w:t xml:space="preserve">door middel van </w:t>
      </w:r>
      <w:r w:rsidR="00F3055F">
        <w:rPr>
          <w:rFonts w:ascii="Verdana" w:hAnsi="Verdana"/>
          <w:sz w:val="20"/>
          <w:szCs w:val="20"/>
        </w:rPr>
        <w:t>bijdragen aan (medisch) onderzoek en projecten teneinde de gezondheidspositie van mensen te verbeteren;</w:t>
      </w:r>
    </w:p>
    <w:p w14:paraId="58652293" w14:textId="77777777" w:rsidR="003B2500" w:rsidRDefault="00D033F1">
      <w:pPr>
        <w:pStyle w:val="Lijstalinea"/>
        <w:numPr>
          <w:ilvl w:val="0"/>
          <w:numId w:val="5"/>
        </w:numPr>
      </w:pPr>
      <w:r>
        <w:rPr>
          <w:rFonts w:ascii="Verdana" w:hAnsi="Verdana"/>
          <w:sz w:val="20"/>
          <w:szCs w:val="20"/>
        </w:rPr>
        <w:t>S</w:t>
      </w:r>
      <w:r w:rsidR="00F3055F">
        <w:rPr>
          <w:rFonts w:ascii="Verdana" w:hAnsi="Verdana"/>
          <w:sz w:val="20"/>
          <w:szCs w:val="20"/>
        </w:rPr>
        <w:t>anitatie, hygiëne, water- en voedselproblemen in de Derdewereld- en ontwikkelingslanden. Dit doen we door het bevorderen van goede hygiëne</w:t>
      </w:r>
      <w:r>
        <w:rPr>
          <w:rFonts w:ascii="Verdana" w:hAnsi="Verdana"/>
          <w:sz w:val="20"/>
          <w:szCs w:val="20"/>
        </w:rPr>
        <w:t xml:space="preserve"> </w:t>
      </w:r>
      <w:r w:rsidR="00F3055F">
        <w:rPr>
          <w:rFonts w:ascii="Verdana" w:hAnsi="Verdana"/>
          <w:sz w:val="20"/>
          <w:szCs w:val="20"/>
        </w:rPr>
        <w:t>praktijken middels het geven van voorlichting en het realiseren van voorzieningen, om zo een hogere levensstandaard te kunnen bereiken;</w:t>
      </w:r>
    </w:p>
    <w:p w14:paraId="3AEC3E64" w14:textId="77777777" w:rsidR="003B2500" w:rsidRDefault="00F3055F">
      <w:pPr>
        <w:pStyle w:val="Lijstalinea"/>
        <w:numPr>
          <w:ilvl w:val="0"/>
          <w:numId w:val="5"/>
        </w:numPr>
      </w:pPr>
      <w:r>
        <w:rPr>
          <w:rFonts w:ascii="Verdana" w:hAnsi="Verdana"/>
          <w:sz w:val="20"/>
          <w:szCs w:val="20"/>
        </w:rPr>
        <w:lastRenderedPageBreak/>
        <w:t>Economische en sociale ontwikkeling. Dit doen we door het ter beschikking stellen van kennis en kunde om economische en sociale ontwikkelingen te verbeteren en te waarderen.</w:t>
      </w:r>
    </w:p>
    <w:p w14:paraId="142245C4" w14:textId="77777777" w:rsidR="003B2500" w:rsidRDefault="003B2500">
      <w:pPr>
        <w:pStyle w:val="Standard"/>
        <w:rPr>
          <w:rFonts w:ascii="Calibri" w:hAnsi="Calibri"/>
          <w:color w:val="943634"/>
        </w:rPr>
      </w:pPr>
    </w:p>
    <w:p w14:paraId="01DB35F7" w14:textId="77777777" w:rsidR="003B2500" w:rsidRDefault="00F3055F">
      <w:pPr>
        <w:pStyle w:val="Standard"/>
      </w:pPr>
      <w:r>
        <w:rPr>
          <w:rFonts w:ascii="Verdana" w:hAnsi="Verdana"/>
          <w:b/>
          <w:sz w:val="20"/>
          <w:szCs w:val="20"/>
        </w:rPr>
        <w:t>3.1 Projecten</w:t>
      </w:r>
    </w:p>
    <w:p w14:paraId="51B1FC54" w14:textId="2D68FE06" w:rsidR="003B2500" w:rsidRDefault="00F3055F">
      <w:pPr>
        <w:pStyle w:val="Standard"/>
      </w:pPr>
      <w:r>
        <w:rPr>
          <w:rFonts w:ascii="Verdana" w:hAnsi="Verdana"/>
          <w:sz w:val="20"/>
          <w:szCs w:val="20"/>
        </w:rPr>
        <w:t xml:space="preserve">Welke keuzes gaan we maken om fondsen ter beschikking te stellen? Dit in samenhang met de </w:t>
      </w:r>
      <w:r w:rsidR="00423218">
        <w:rPr>
          <w:rFonts w:ascii="Verdana" w:hAnsi="Verdana"/>
          <w:sz w:val="20"/>
          <w:szCs w:val="20"/>
        </w:rPr>
        <w:t xml:space="preserve">Avenue Community Services </w:t>
      </w:r>
      <w:r>
        <w:rPr>
          <w:rFonts w:ascii="Verdana" w:hAnsi="Verdana"/>
          <w:sz w:val="20"/>
          <w:szCs w:val="20"/>
        </w:rPr>
        <w:t>van de Rotaryclub Roden-Leek.</w:t>
      </w:r>
    </w:p>
    <w:p w14:paraId="3429F3D1" w14:textId="77777777" w:rsidR="003B2500" w:rsidRDefault="003B2500">
      <w:pPr>
        <w:pStyle w:val="Standard"/>
        <w:rPr>
          <w:rFonts w:ascii="Calibri" w:hAnsi="Calibri"/>
        </w:rPr>
      </w:pPr>
    </w:p>
    <w:p w14:paraId="487B667A" w14:textId="77777777" w:rsidR="003B2500" w:rsidRDefault="00F3055F">
      <w:pPr>
        <w:pStyle w:val="Standard"/>
      </w:pPr>
      <w:r>
        <w:rPr>
          <w:rFonts w:ascii="Verdana" w:hAnsi="Verdana"/>
          <w:sz w:val="20"/>
          <w:szCs w:val="20"/>
        </w:rPr>
        <w:t>Criteria waaraan een honorering van een aanvraag voor een bijdrage aan moeten voldoen:</w:t>
      </w:r>
    </w:p>
    <w:p w14:paraId="41173016" w14:textId="77777777" w:rsidR="003B2500" w:rsidRDefault="00D033F1">
      <w:pPr>
        <w:pStyle w:val="Lijstalinea"/>
        <w:numPr>
          <w:ilvl w:val="0"/>
          <w:numId w:val="8"/>
        </w:numPr>
      </w:pPr>
      <w:r>
        <w:rPr>
          <w:rFonts w:ascii="Verdana" w:hAnsi="Verdana"/>
          <w:sz w:val="20"/>
          <w:szCs w:val="20"/>
        </w:rPr>
        <w:t>D</w:t>
      </w:r>
      <w:r w:rsidR="00F3055F">
        <w:rPr>
          <w:rFonts w:ascii="Verdana" w:hAnsi="Verdana"/>
          <w:sz w:val="20"/>
          <w:szCs w:val="20"/>
        </w:rPr>
        <w:t>e aanvraag zal betrekking moeten hebben op een ANBI goedgekeurd project of activiteit;</w:t>
      </w:r>
    </w:p>
    <w:p w14:paraId="319C86B2" w14:textId="77777777" w:rsidR="003B2500" w:rsidRDefault="00D033F1">
      <w:pPr>
        <w:pStyle w:val="Lijstalinea"/>
        <w:numPr>
          <w:ilvl w:val="0"/>
          <w:numId w:val="6"/>
        </w:numPr>
      </w:pPr>
      <w:r>
        <w:rPr>
          <w:rFonts w:ascii="Verdana" w:hAnsi="Verdana"/>
          <w:sz w:val="20"/>
          <w:szCs w:val="20"/>
        </w:rPr>
        <w:t>D</w:t>
      </w:r>
      <w:r w:rsidR="00F3055F">
        <w:rPr>
          <w:rFonts w:ascii="Verdana" w:hAnsi="Verdana"/>
          <w:sz w:val="20"/>
          <w:szCs w:val="20"/>
        </w:rPr>
        <w:t>e aanvraag moet passen binnen de drie genoemde projectcategorieën (zie hierboven onder Ambities);</w:t>
      </w:r>
    </w:p>
    <w:p w14:paraId="5CE8382C" w14:textId="77777777" w:rsidR="003B2500" w:rsidRDefault="00D033F1">
      <w:pPr>
        <w:pStyle w:val="Lijstalinea"/>
        <w:numPr>
          <w:ilvl w:val="0"/>
          <w:numId w:val="6"/>
        </w:numPr>
      </w:pPr>
      <w:r>
        <w:rPr>
          <w:rFonts w:ascii="Verdana" w:hAnsi="Verdana"/>
          <w:sz w:val="20"/>
          <w:szCs w:val="20"/>
        </w:rPr>
        <w:t>D</w:t>
      </w:r>
      <w:r w:rsidR="00F3055F">
        <w:rPr>
          <w:rFonts w:ascii="Verdana" w:hAnsi="Verdana"/>
          <w:sz w:val="20"/>
          <w:szCs w:val="20"/>
        </w:rPr>
        <w:t xml:space="preserve">e aanvraag kent voor deze beleidsperiode een minimale bijdrage van </w:t>
      </w:r>
      <w:r w:rsidR="00F3055F">
        <w:rPr>
          <w:rFonts w:ascii="Verdana" w:hAnsi="Verdana"/>
          <w:color w:val="000000"/>
          <w:sz w:val="20"/>
          <w:szCs w:val="20"/>
        </w:rPr>
        <w:t>€ 200</w:t>
      </w:r>
      <w:r w:rsidR="00F3055F">
        <w:rPr>
          <w:rFonts w:ascii="Verdana" w:hAnsi="Verdana" w:cs="Lucida Grande"/>
          <w:color w:val="000000"/>
          <w:sz w:val="20"/>
          <w:szCs w:val="20"/>
        </w:rPr>
        <w:t>;</w:t>
      </w:r>
    </w:p>
    <w:p w14:paraId="03A247CE" w14:textId="77777777" w:rsidR="003B2500" w:rsidRDefault="003B2500">
      <w:pPr>
        <w:pStyle w:val="Standard"/>
        <w:rPr>
          <w:rFonts w:ascii="Calibri" w:hAnsi="Calibri"/>
        </w:rPr>
      </w:pPr>
    </w:p>
    <w:p w14:paraId="03A9640F" w14:textId="77777777" w:rsidR="003B2500" w:rsidRDefault="00F3055F">
      <w:pPr>
        <w:pStyle w:val="Standard"/>
      </w:pPr>
      <w:r>
        <w:rPr>
          <w:rFonts w:ascii="Verdana" w:hAnsi="Verdana"/>
          <w:b/>
          <w:sz w:val="20"/>
          <w:szCs w:val="20"/>
        </w:rPr>
        <w:t>3.2 Verantwoording</w:t>
      </w:r>
    </w:p>
    <w:p w14:paraId="14704C19" w14:textId="77777777" w:rsidR="003B2500" w:rsidRDefault="00F3055F">
      <w:pPr>
        <w:pStyle w:val="Standard"/>
      </w:pPr>
      <w:r>
        <w:rPr>
          <w:rFonts w:ascii="Verdana" w:hAnsi="Verdana"/>
          <w:sz w:val="20"/>
          <w:szCs w:val="20"/>
        </w:rPr>
        <w:t>Jaarlijks worden de inkomsten en uitgaven verantwoord in ons financieel jaarverslag, dat wordt gepubliceerd op onze website</w:t>
      </w:r>
      <w:r>
        <w:rPr>
          <w:rFonts w:ascii="Verdana" w:hAnsi="Verdana"/>
          <w:i/>
          <w:sz w:val="20"/>
          <w:szCs w:val="20"/>
        </w:rPr>
        <w:t>.</w:t>
      </w:r>
      <w:r>
        <w:rPr>
          <w:rFonts w:ascii="Verdana" w:hAnsi="Verdana"/>
          <w:i/>
          <w:sz w:val="20"/>
          <w:szCs w:val="20"/>
        </w:rPr>
        <w:br/>
      </w:r>
      <w:r>
        <w:rPr>
          <w:rFonts w:ascii="Verdana" w:hAnsi="Verdana"/>
          <w:sz w:val="20"/>
          <w:szCs w:val="20"/>
        </w:rPr>
        <w:t>De rapportage wordt opgenomen op onze website</w:t>
      </w:r>
      <w:r>
        <w:rPr>
          <w:rFonts w:ascii="Verdana" w:hAnsi="Verdana"/>
          <w:i/>
          <w:color w:val="943634"/>
          <w:sz w:val="20"/>
          <w:szCs w:val="20"/>
        </w:rPr>
        <w:t>.</w:t>
      </w:r>
    </w:p>
    <w:p w14:paraId="33241AD9" w14:textId="77777777" w:rsidR="003B2500" w:rsidRDefault="00F3055F">
      <w:pPr>
        <w:pStyle w:val="Standard"/>
      </w:pPr>
      <w:r>
        <w:rPr>
          <w:rFonts w:ascii="Verdana" w:hAnsi="Verdana"/>
          <w:color w:val="000000"/>
          <w:sz w:val="20"/>
          <w:szCs w:val="20"/>
        </w:rPr>
        <w:t>De website is te vinden op de site van de Rotaryclub Roden-Leek onder het kopje “Activiteiten”</w:t>
      </w:r>
      <w:r>
        <w:rPr>
          <w:rFonts w:ascii="Calibri" w:hAnsi="Calibri"/>
          <w:i/>
          <w:color w:val="943634"/>
          <w:sz w:val="20"/>
          <w:szCs w:val="20"/>
        </w:rPr>
        <w:t>.</w:t>
      </w:r>
    </w:p>
    <w:p w14:paraId="0B26C06A" w14:textId="77777777" w:rsidR="003B2500" w:rsidRDefault="00F3055F">
      <w:pPr>
        <w:pStyle w:val="Standard"/>
      </w:pPr>
      <w:r>
        <w:rPr>
          <w:rFonts w:ascii="Verdana" w:hAnsi="Verdana"/>
          <w:sz w:val="20"/>
          <w:szCs w:val="20"/>
        </w:rPr>
        <w:t xml:space="preserve">Iedere donateur die meer doneert dan </w:t>
      </w:r>
      <w:r>
        <w:rPr>
          <w:rFonts w:ascii="Verdana" w:eastAsia="Verdana" w:hAnsi="Verdana" w:cs="Verdana"/>
          <w:sz w:val="20"/>
          <w:szCs w:val="20"/>
        </w:rPr>
        <w:t>€</w:t>
      </w:r>
      <w:r>
        <w:rPr>
          <w:rFonts w:ascii="Verdana" w:hAnsi="Verdana"/>
          <w:sz w:val="20"/>
          <w:szCs w:val="20"/>
        </w:rPr>
        <w:t xml:space="preserve"> 100 krijgt een persoonlijke bedankbericht.</w:t>
      </w:r>
      <w:r>
        <w:rPr>
          <w:rFonts w:ascii="Verdana" w:hAnsi="Verdana"/>
          <w:sz w:val="20"/>
          <w:szCs w:val="20"/>
        </w:rPr>
        <w:br/>
        <w:t>In de komende jaren werken wij toe naar een CBF-Erkenning (Toezicht Goede Doelen) voor onze stichting waarmee wij ons conformeren aan de normen die door en voor de fondsenwervende sector zijn vastgesteld.</w:t>
      </w:r>
    </w:p>
    <w:p w14:paraId="68B06438" w14:textId="77777777" w:rsidR="003B2500" w:rsidRDefault="003B2500">
      <w:pPr>
        <w:pStyle w:val="Standard"/>
        <w:rPr>
          <w:rFonts w:ascii="Calibri" w:hAnsi="Calibri"/>
          <w:b/>
        </w:rPr>
      </w:pPr>
    </w:p>
    <w:p w14:paraId="52019DA5" w14:textId="77777777" w:rsidR="003B2500" w:rsidRDefault="00F3055F">
      <w:pPr>
        <w:pStyle w:val="Standard"/>
      </w:pPr>
      <w:r>
        <w:rPr>
          <w:rFonts w:ascii="Verdana" w:hAnsi="Verdana"/>
          <w:b/>
          <w:sz w:val="20"/>
          <w:szCs w:val="20"/>
        </w:rPr>
        <w:t>3.3 Fondsenwerving</w:t>
      </w:r>
    </w:p>
    <w:p w14:paraId="2309B2F6" w14:textId="77777777" w:rsidR="003B2500" w:rsidRDefault="00F3055F">
      <w:pPr>
        <w:pStyle w:val="Standard"/>
      </w:pPr>
      <w:r>
        <w:rPr>
          <w:rFonts w:ascii="Verdana" w:hAnsi="Verdana"/>
          <w:sz w:val="20"/>
          <w:szCs w:val="20"/>
        </w:rPr>
        <w:t>Voor het verkrijgen van de benodigde fondsen zullen wij:</w:t>
      </w:r>
    </w:p>
    <w:p w14:paraId="4623500C" w14:textId="2BEF229B" w:rsidR="003B2500" w:rsidRDefault="00D507BC">
      <w:pPr>
        <w:pStyle w:val="Lijstalinea"/>
        <w:numPr>
          <w:ilvl w:val="0"/>
          <w:numId w:val="5"/>
        </w:numPr>
      </w:pPr>
      <w:r>
        <w:rPr>
          <w:rFonts w:ascii="Verdana" w:hAnsi="Verdana"/>
          <w:sz w:val="20"/>
          <w:szCs w:val="20"/>
        </w:rPr>
        <w:t>M</w:t>
      </w:r>
      <w:r w:rsidR="00F3055F">
        <w:rPr>
          <w:rFonts w:ascii="Verdana" w:hAnsi="Verdana"/>
          <w:sz w:val="20"/>
          <w:szCs w:val="20"/>
        </w:rPr>
        <w:t xml:space="preserve">et de Rotaryclub Roden-Leek projecten uitvoeren om gelden te genereren voor de besteding aan de genoemde ambitie. Via de voorstellen van de Rotarywerkgroep </w:t>
      </w:r>
      <w:r>
        <w:rPr>
          <w:rFonts w:ascii="Verdana" w:hAnsi="Verdana"/>
          <w:sz w:val="20"/>
          <w:szCs w:val="20"/>
        </w:rPr>
        <w:t xml:space="preserve">Community Service </w:t>
      </w:r>
      <w:r w:rsidR="00F3055F">
        <w:rPr>
          <w:rFonts w:ascii="Verdana" w:hAnsi="Verdana"/>
          <w:sz w:val="20"/>
          <w:szCs w:val="20"/>
        </w:rPr>
        <w:t>zullen diverse projecten worden georganiseerd</w:t>
      </w:r>
    </w:p>
    <w:p w14:paraId="53C2BD8A" w14:textId="77777777" w:rsidR="003B2500" w:rsidRDefault="00D507BC">
      <w:pPr>
        <w:pStyle w:val="Lijstalinea"/>
        <w:numPr>
          <w:ilvl w:val="0"/>
          <w:numId w:val="5"/>
        </w:numPr>
      </w:pPr>
      <w:r>
        <w:rPr>
          <w:rFonts w:ascii="Verdana" w:hAnsi="Verdana"/>
          <w:sz w:val="20"/>
          <w:szCs w:val="20"/>
        </w:rPr>
        <w:t>D</w:t>
      </w:r>
      <w:r w:rsidR="00F3055F">
        <w:rPr>
          <w:rFonts w:ascii="Verdana" w:hAnsi="Verdana"/>
          <w:sz w:val="20"/>
          <w:szCs w:val="20"/>
        </w:rPr>
        <w:t>onateurs werven binnen en buiten de kring van Rotaryclub Roden-Leek bij particulieren en bedrijven;</w:t>
      </w:r>
    </w:p>
    <w:p w14:paraId="70EE4786" w14:textId="77777777" w:rsidR="003B2500" w:rsidRDefault="00D507BC">
      <w:pPr>
        <w:pStyle w:val="Lijstalinea"/>
        <w:numPr>
          <w:ilvl w:val="0"/>
          <w:numId w:val="5"/>
        </w:numPr>
      </w:pPr>
      <w:r>
        <w:rPr>
          <w:rFonts w:ascii="Verdana" w:hAnsi="Verdana"/>
          <w:sz w:val="20"/>
          <w:szCs w:val="20"/>
        </w:rPr>
        <w:t>V</w:t>
      </w:r>
      <w:r w:rsidR="00F3055F">
        <w:rPr>
          <w:rFonts w:ascii="Verdana" w:hAnsi="Verdana"/>
          <w:sz w:val="20"/>
          <w:szCs w:val="20"/>
        </w:rPr>
        <w:t>oor specifieke projecten sponsoren zoeken met eventueel een tegenprestatie;</w:t>
      </w:r>
    </w:p>
    <w:p w14:paraId="003ACB35" w14:textId="77777777" w:rsidR="003B2500" w:rsidRDefault="00D507BC">
      <w:pPr>
        <w:pStyle w:val="Lijstalinea"/>
        <w:numPr>
          <w:ilvl w:val="0"/>
          <w:numId w:val="5"/>
        </w:numPr>
      </w:pPr>
      <w:r>
        <w:rPr>
          <w:rFonts w:ascii="Verdana" w:hAnsi="Verdana"/>
          <w:sz w:val="20"/>
          <w:szCs w:val="20"/>
        </w:rPr>
        <w:t>O</w:t>
      </w:r>
      <w:r w:rsidR="00F3055F">
        <w:rPr>
          <w:rFonts w:ascii="Verdana" w:hAnsi="Verdana"/>
          <w:sz w:val="20"/>
          <w:szCs w:val="20"/>
        </w:rPr>
        <w:t>p zoek gaan naar het verkrijgen van legaten. Inmiddels is er één toezegging voor een legaat gerealiseerd;</w:t>
      </w:r>
    </w:p>
    <w:p w14:paraId="0B0EE55F" w14:textId="77777777" w:rsidR="003B2500" w:rsidRDefault="00F3055F" w:rsidP="00D033F1">
      <w:pPr>
        <w:pStyle w:val="Kop1"/>
        <w:numPr>
          <w:ilvl w:val="0"/>
          <w:numId w:val="0"/>
        </w:numPr>
      </w:pPr>
      <w:r>
        <w:t>4. Sterkten en Zwakten, Kansen en Bedreigingen</w:t>
      </w:r>
    </w:p>
    <w:p w14:paraId="55822B54" w14:textId="77777777" w:rsidR="003B2500" w:rsidRDefault="00F3055F">
      <w:pPr>
        <w:pStyle w:val="Standard"/>
      </w:pPr>
      <w:r>
        <w:rPr>
          <w:rFonts w:ascii="Verdana" w:hAnsi="Verdana"/>
          <w:sz w:val="20"/>
          <w:szCs w:val="20"/>
        </w:rPr>
        <w:t>Sterkten:</w:t>
      </w:r>
    </w:p>
    <w:p w14:paraId="7DC509BB" w14:textId="77777777" w:rsidR="003B2500" w:rsidRDefault="00F3055F">
      <w:pPr>
        <w:pStyle w:val="Lijstalinea"/>
        <w:numPr>
          <w:ilvl w:val="0"/>
          <w:numId w:val="5"/>
        </w:numPr>
      </w:pPr>
      <w:r>
        <w:rPr>
          <w:rFonts w:ascii="Verdana" w:hAnsi="Verdana"/>
          <w:sz w:val="20"/>
          <w:szCs w:val="20"/>
        </w:rPr>
        <w:t>Verbinding met de Rotaryclub Roden-Leek en de Rotary-organisatie;</w:t>
      </w:r>
    </w:p>
    <w:p w14:paraId="0B13516F" w14:textId="77777777" w:rsidR="003B2500" w:rsidRDefault="00F3055F">
      <w:pPr>
        <w:pStyle w:val="Lijstalinea"/>
        <w:numPr>
          <w:ilvl w:val="0"/>
          <w:numId w:val="5"/>
        </w:numPr>
      </w:pPr>
      <w:r>
        <w:rPr>
          <w:rFonts w:ascii="Verdana" w:hAnsi="Verdana"/>
          <w:sz w:val="20"/>
          <w:szCs w:val="20"/>
        </w:rPr>
        <w:t>Versterking wervingskracht Rotaryclub Roden-Leek door een stichting met ANBI-status;</w:t>
      </w:r>
    </w:p>
    <w:p w14:paraId="7F27C498" w14:textId="77777777" w:rsidR="003B2500" w:rsidRDefault="00F3055F">
      <w:pPr>
        <w:pStyle w:val="Lijstalinea"/>
        <w:numPr>
          <w:ilvl w:val="0"/>
          <w:numId w:val="5"/>
        </w:numPr>
      </w:pPr>
      <w:r>
        <w:rPr>
          <w:rFonts w:ascii="Verdana" w:hAnsi="Verdana"/>
          <w:sz w:val="20"/>
          <w:szCs w:val="20"/>
        </w:rPr>
        <w:t>Verbetering zichtbaarheid Rotaryclub Roden-Leek voor wat betreft de maatschappelijke doelstelling;</w:t>
      </w:r>
    </w:p>
    <w:p w14:paraId="33AE010B" w14:textId="77777777" w:rsidR="003B2500" w:rsidRDefault="00F3055F">
      <w:pPr>
        <w:pStyle w:val="Standard"/>
      </w:pPr>
      <w:r>
        <w:rPr>
          <w:rFonts w:ascii="Verdana" w:hAnsi="Verdana"/>
          <w:sz w:val="20"/>
          <w:szCs w:val="20"/>
        </w:rPr>
        <w:t>Zwakten:</w:t>
      </w:r>
    </w:p>
    <w:p w14:paraId="5C487636" w14:textId="77777777" w:rsidR="003B2500" w:rsidRDefault="00F3055F">
      <w:pPr>
        <w:pStyle w:val="Lijstalinea"/>
        <w:numPr>
          <w:ilvl w:val="0"/>
          <w:numId w:val="5"/>
        </w:numPr>
      </w:pPr>
      <w:r>
        <w:rPr>
          <w:rFonts w:ascii="Verdana" w:hAnsi="Verdana"/>
          <w:sz w:val="20"/>
          <w:szCs w:val="20"/>
        </w:rPr>
        <w:t>Geen communicatieplan;</w:t>
      </w:r>
    </w:p>
    <w:p w14:paraId="62EBD7B2" w14:textId="77777777" w:rsidR="003B2500" w:rsidRDefault="00F3055F">
      <w:pPr>
        <w:pStyle w:val="Standard"/>
      </w:pPr>
      <w:r>
        <w:rPr>
          <w:rFonts w:ascii="Verdana" w:hAnsi="Verdana"/>
          <w:sz w:val="20"/>
          <w:szCs w:val="20"/>
        </w:rPr>
        <w:t>Kansen:</w:t>
      </w:r>
    </w:p>
    <w:p w14:paraId="0CBEBEF4" w14:textId="77777777" w:rsidR="003B2500" w:rsidRDefault="00F3055F">
      <w:pPr>
        <w:pStyle w:val="Lijstalinea"/>
        <w:numPr>
          <w:ilvl w:val="0"/>
          <w:numId w:val="5"/>
        </w:numPr>
      </w:pPr>
      <w:r>
        <w:rPr>
          <w:rFonts w:ascii="Verdana" w:hAnsi="Verdana"/>
          <w:sz w:val="20"/>
          <w:szCs w:val="20"/>
        </w:rPr>
        <w:t>Toezegging legaat;</w:t>
      </w:r>
    </w:p>
    <w:p w14:paraId="3D8D4ACF" w14:textId="77777777" w:rsidR="003B2500" w:rsidRDefault="00F3055F">
      <w:pPr>
        <w:pStyle w:val="Lijstalinea"/>
        <w:numPr>
          <w:ilvl w:val="0"/>
          <w:numId w:val="5"/>
        </w:numPr>
      </w:pPr>
      <w:r>
        <w:rPr>
          <w:rFonts w:ascii="Verdana" w:hAnsi="Verdana"/>
          <w:sz w:val="20"/>
          <w:szCs w:val="20"/>
        </w:rPr>
        <w:t>Uitkomsten clubthermometer</w:t>
      </w:r>
    </w:p>
    <w:p w14:paraId="707BB007" w14:textId="77777777" w:rsidR="003B2500" w:rsidRDefault="00F3055F">
      <w:pPr>
        <w:pStyle w:val="Standard"/>
      </w:pPr>
      <w:r>
        <w:rPr>
          <w:rFonts w:ascii="Verdana" w:hAnsi="Verdana"/>
          <w:sz w:val="20"/>
          <w:szCs w:val="20"/>
        </w:rPr>
        <w:t>Bedreigingen:</w:t>
      </w:r>
    </w:p>
    <w:p w14:paraId="74899A9E" w14:textId="77777777" w:rsidR="003B2500" w:rsidRDefault="00F3055F">
      <w:pPr>
        <w:pStyle w:val="Lijstalinea"/>
        <w:numPr>
          <w:ilvl w:val="0"/>
          <w:numId w:val="5"/>
        </w:numPr>
      </w:pPr>
      <w:r>
        <w:rPr>
          <w:rFonts w:ascii="Verdana" w:hAnsi="Verdana"/>
          <w:sz w:val="20"/>
          <w:szCs w:val="20"/>
        </w:rPr>
        <w:t>Onvoldoende commitment voor wat betreft de inzet voor fondsenwervende activiteiten;</w:t>
      </w:r>
    </w:p>
    <w:p w14:paraId="7121BF71" w14:textId="40EC3D6F" w:rsidR="003B2500" w:rsidRDefault="00F3055F">
      <w:pPr>
        <w:pStyle w:val="Standard"/>
      </w:pPr>
      <w:r>
        <w:rPr>
          <w:rFonts w:ascii="Verdana" w:hAnsi="Verdana"/>
          <w:sz w:val="20"/>
          <w:szCs w:val="20"/>
        </w:rPr>
        <w:lastRenderedPageBreak/>
        <w:t>Onvoldoende output van de werkgroep</w:t>
      </w:r>
      <w:r w:rsidR="00D507BC">
        <w:rPr>
          <w:rFonts w:ascii="Verdana" w:hAnsi="Verdana"/>
          <w:sz w:val="20"/>
          <w:szCs w:val="20"/>
        </w:rPr>
        <w:t xml:space="preserve"> Community Service</w:t>
      </w:r>
      <w:r w:rsidR="00FB6987">
        <w:rPr>
          <w:rFonts w:ascii="Verdana" w:hAnsi="Verdana"/>
          <w:sz w:val="20"/>
          <w:szCs w:val="20"/>
        </w:rPr>
        <w:t>.</w:t>
      </w:r>
      <w:r w:rsidR="00423218">
        <w:rPr>
          <w:rFonts w:ascii="Verdana" w:hAnsi="Verdana"/>
          <w:sz w:val="20"/>
          <w:szCs w:val="20"/>
        </w:rPr>
        <w:t xml:space="preserve"> </w:t>
      </w:r>
    </w:p>
    <w:p w14:paraId="36BA4A50" w14:textId="77777777" w:rsidR="003B2500" w:rsidRDefault="00F3055F" w:rsidP="00D033F1">
      <w:pPr>
        <w:pStyle w:val="Kop1"/>
        <w:numPr>
          <w:ilvl w:val="0"/>
          <w:numId w:val="0"/>
        </w:numPr>
      </w:pPr>
      <w:r>
        <w:t>5. Strategisch stappenplan</w:t>
      </w:r>
    </w:p>
    <w:p w14:paraId="23C1A712" w14:textId="77777777" w:rsidR="003B2500" w:rsidRDefault="00F3055F">
      <w:pPr>
        <w:pStyle w:val="Standard"/>
      </w:pPr>
      <w:r>
        <w:rPr>
          <w:rFonts w:ascii="Verdana" w:hAnsi="Verdana" w:cs="Times New Roman"/>
          <w:b/>
          <w:bCs/>
          <w:sz w:val="20"/>
          <w:szCs w:val="20"/>
        </w:rPr>
        <w:t>5.1 Fase 1: Organisatie</w:t>
      </w:r>
    </w:p>
    <w:p w14:paraId="5733265E" w14:textId="77777777" w:rsidR="003B2500" w:rsidRDefault="00F3055F">
      <w:pPr>
        <w:pStyle w:val="Standard"/>
      </w:pPr>
      <w:r>
        <w:rPr>
          <w:rFonts w:ascii="Verdana" w:hAnsi="Verdana" w:cs="Times New Roman"/>
          <w:bCs/>
          <w:sz w:val="20"/>
          <w:szCs w:val="20"/>
        </w:rPr>
        <w:t>Om de doelstelling van de stichting te realiseren is er in de eerste plaats een organisatie nodig die vorm en uitvoering kan geven aan de activiteiten. Daartoe zijn deels al stappen gezet, maar na de definitieve oprichting ervan zal er nog verdere invulling aan moeten worden gegeven. In de bijlage is een stappenplan opgenomen voor de fase t/m de oprichting van de stichting.</w:t>
      </w:r>
    </w:p>
    <w:p w14:paraId="6053D344" w14:textId="77777777" w:rsidR="003B2500" w:rsidRDefault="003B2500">
      <w:pPr>
        <w:pStyle w:val="Standard"/>
        <w:rPr>
          <w:rFonts w:ascii="Calibri" w:hAnsi="Calibri" w:cs="Times New Roman"/>
          <w:bCs/>
        </w:rPr>
      </w:pPr>
    </w:p>
    <w:p w14:paraId="0ADCBFDB" w14:textId="77777777" w:rsidR="003B2500" w:rsidRDefault="00F3055F">
      <w:pPr>
        <w:pStyle w:val="Standard"/>
      </w:pPr>
      <w:r>
        <w:rPr>
          <w:rFonts w:ascii="Verdana" w:hAnsi="Verdana" w:cs="Times New Roman"/>
          <w:b/>
          <w:bCs/>
          <w:sz w:val="20"/>
          <w:szCs w:val="20"/>
        </w:rPr>
        <w:t>5.2 Fase 2: Uitvoering</w:t>
      </w:r>
    </w:p>
    <w:p w14:paraId="51B8FA77" w14:textId="77777777" w:rsidR="003B2500" w:rsidRDefault="00F3055F">
      <w:pPr>
        <w:pStyle w:val="Standard"/>
      </w:pPr>
      <w:r>
        <w:rPr>
          <w:rFonts w:ascii="Verdana" w:hAnsi="Verdana" w:cs="Times New Roman"/>
          <w:bCs/>
          <w:sz w:val="20"/>
          <w:szCs w:val="20"/>
        </w:rPr>
        <w:t>In overleg met de Rotaryclub zullen de activiteiten van de stichting en de projecten die dienen om in de middelen te voorzien voor een periode t/m 2024, worden vastgesteld. Daarnaast zullen de bestuurders van de stichting zich ontwikkelen in hun rol en verantwoordelijkheid om de activiteiten van de stichting verder vorm te geven. Daarnaast zal aandacht worden besteed aan structurele fondswerving. Ook van belang is de PR voor de stichting alsmede voor de activiteiten van de stichting en om geldgevers aandacht te geven. Projecten zullen worden voorzien van een project-voortgangsrapportage en (financiële) verantwoording.</w:t>
      </w:r>
    </w:p>
    <w:p w14:paraId="406D9321" w14:textId="77777777" w:rsidR="003B2500" w:rsidRDefault="003B2500">
      <w:pPr>
        <w:pStyle w:val="Standard"/>
        <w:rPr>
          <w:rFonts w:ascii="Calibri" w:hAnsi="Calibri" w:cs="Times New Roman"/>
          <w:bCs/>
        </w:rPr>
      </w:pPr>
    </w:p>
    <w:p w14:paraId="46B2220B" w14:textId="77777777" w:rsidR="003B2500" w:rsidRDefault="00F3055F">
      <w:pPr>
        <w:pStyle w:val="Standard"/>
      </w:pPr>
      <w:r>
        <w:rPr>
          <w:rFonts w:ascii="Verdana" w:hAnsi="Verdana" w:cs="Times New Roman"/>
          <w:b/>
          <w:bCs/>
          <w:sz w:val="20"/>
          <w:szCs w:val="20"/>
        </w:rPr>
        <w:t>5.3 Bestuurlijke zaken</w:t>
      </w:r>
    </w:p>
    <w:p w14:paraId="3AD0DDA8" w14:textId="4E24B956" w:rsidR="003B2500" w:rsidRDefault="00F3055F">
      <w:pPr>
        <w:pStyle w:val="Standard"/>
      </w:pPr>
      <w:r>
        <w:rPr>
          <w:rFonts w:ascii="Verdana" w:hAnsi="Verdana" w:cs="Times New Roman"/>
          <w:bCs/>
          <w:sz w:val="20"/>
          <w:szCs w:val="20"/>
        </w:rPr>
        <w:t xml:space="preserve">In 2020 is er een bestuur benoemd van 4 personen door het bestuur van de Rotaryclub. </w:t>
      </w:r>
      <w:r w:rsidR="00666106">
        <w:rPr>
          <w:rFonts w:ascii="Verdana" w:hAnsi="Verdana" w:cs="Times New Roman"/>
          <w:bCs/>
          <w:sz w:val="20"/>
          <w:szCs w:val="20"/>
        </w:rPr>
        <w:t>V</w:t>
      </w:r>
      <w:r>
        <w:rPr>
          <w:rFonts w:ascii="Verdana" w:hAnsi="Verdana" w:cs="Times New Roman"/>
          <w:bCs/>
          <w:sz w:val="20"/>
          <w:szCs w:val="20"/>
        </w:rPr>
        <w:t>oorzitter, penningmeeste</w:t>
      </w:r>
      <w:r w:rsidR="00666106">
        <w:rPr>
          <w:rFonts w:ascii="Verdana" w:hAnsi="Verdana" w:cs="Times New Roman"/>
          <w:bCs/>
          <w:sz w:val="20"/>
          <w:szCs w:val="20"/>
        </w:rPr>
        <w:t>r,</w:t>
      </w:r>
      <w:r>
        <w:rPr>
          <w:rFonts w:ascii="Verdana" w:hAnsi="Verdana" w:cs="Times New Roman"/>
          <w:bCs/>
          <w:sz w:val="20"/>
          <w:szCs w:val="20"/>
        </w:rPr>
        <w:t>secretaris</w:t>
      </w:r>
      <w:r w:rsidR="00666106">
        <w:rPr>
          <w:rFonts w:ascii="Verdana" w:hAnsi="Verdana" w:cs="Times New Roman"/>
          <w:bCs/>
          <w:sz w:val="20"/>
          <w:szCs w:val="20"/>
        </w:rPr>
        <w:t xml:space="preserve"> en 1 lid.</w:t>
      </w:r>
      <w:r>
        <w:rPr>
          <w:rFonts w:ascii="Verdana" w:hAnsi="Verdana" w:cs="Times New Roman"/>
          <w:bCs/>
          <w:sz w:val="20"/>
          <w:szCs w:val="20"/>
        </w:rPr>
        <w:t xml:space="preserve"> </w:t>
      </w:r>
      <w:r w:rsidR="00666106">
        <w:rPr>
          <w:rFonts w:ascii="Verdana" w:hAnsi="Verdana" w:cs="Times New Roman"/>
          <w:bCs/>
          <w:sz w:val="20"/>
          <w:szCs w:val="20"/>
        </w:rPr>
        <w:t>Verder is er nog 1</w:t>
      </w:r>
      <w:r>
        <w:rPr>
          <w:rFonts w:ascii="Verdana" w:hAnsi="Verdana" w:cs="Times New Roman"/>
          <w:bCs/>
          <w:sz w:val="20"/>
          <w:szCs w:val="20"/>
        </w:rPr>
        <w:t xml:space="preserve"> adviseur</w:t>
      </w:r>
      <w:r w:rsidR="00666106">
        <w:rPr>
          <w:rFonts w:ascii="Verdana" w:hAnsi="Verdana" w:cs="Times New Roman"/>
          <w:bCs/>
          <w:sz w:val="20"/>
          <w:szCs w:val="20"/>
        </w:rPr>
        <w:t xml:space="preserve"> toegevoegd.</w:t>
      </w:r>
    </w:p>
    <w:p w14:paraId="79D451D1" w14:textId="77777777" w:rsidR="003B2500" w:rsidRDefault="003B2500">
      <w:pPr>
        <w:pStyle w:val="Standard"/>
        <w:rPr>
          <w:rFonts w:ascii="Calibri" w:hAnsi="Calibri" w:cs="Times New Roman"/>
          <w:bCs/>
        </w:rPr>
      </w:pPr>
    </w:p>
    <w:p w14:paraId="6153AC52" w14:textId="77777777" w:rsidR="003B2500" w:rsidRDefault="00F3055F">
      <w:pPr>
        <w:pStyle w:val="Standard"/>
      </w:pPr>
      <w:r>
        <w:rPr>
          <w:rFonts w:ascii="Verdana" w:hAnsi="Verdana" w:cs="Times New Roman"/>
          <w:bCs/>
          <w:sz w:val="20"/>
          <w:szCs w:val="20"/>
        </w:rPr>
        <w:t>Er zal in een huishoudelijk reglement een rooster van aftreden worden vastgesteld waarin wordt voorzien in een systeem zodat 1 bestuurslid per jaar aftredend zal zijn. Ook wordt in het huishoudelijk reglement vastgesteld dat bestuurders eenmaal (her)benoembaar zijn voor een periode van maximaal 4 jaar.</w:t>
      </w:r>
    </w:p>
    <w:p w14:paraId="6206A71F" w14:textId="77777777" w:rsidR="003B2500" w:rsidRDefault="003B2500">
      <w:pPr>
        <w:pStyle w:val="Standard"/>
        <w:rPr>
          <w:rFonts w:ascii="Calibri" w:hAnsi="Calibri" w:cs="Times New Roman"/>
          <w:bCs/>
        </w:rPr>
      </w:pPr>
    </w:p>
    <w:p w14:paraId="3446283B" w14:textId="77777777" w:rsidR="003B2500" w:rsidRDefault="00F3055F">
      <w:pPr>
        <w:pStyle w:val="Standard"/>
        <w:rPr>
          <w:rFonts w:ascii="Verdana" w:hAnsi="Verdana" w:cs="Times New Roman"/>
          <w:bCs/>
          <w:sz w:val="20"/>
          <w:szCs w:val="20"/>
        </w:rPr>
      </w:pPr>
      <w:r>
        <w:rPr>
          <w:rFonts w:ascii="Verdana" w:hAnsi="Verdana" w:cs="Times New Roman"/>
          <w:bCs/>
          <w:sz w:val="20"/>
          <w:szCs w:val="20"/>
        </w:rPr>
        <w:t xml:space="preserve">Het bestuur stelt een reglement op met daarin specifiek hoe de inrichting en het beheer van het vermogen dient plaats te vinden (een beleggingsstatuut), dit in samenhang met de eisen die aan een stamvermogen worden gesteld. Het jaarverslag van de stichting wordt jaarlijks vóór 1 juli gepubliceerd op de website. </w:t>
      </w:r>
    </w:p>
    <w:p w14:paraId="02821C5B" w14:textId="77777777" w:rsidR="00D507BC" w:rsidRDefault="00D507BC">
      <w:pPr>
        <w:pStyle w:val="Standard"/>
        <w:rPr>
          <w:rFonts w:ascii="Calibri" w:hAnsi="Calibri" w:cs="Times New Roman"/>
          <w:bCs/>
        </w:rPr>
      </w:pPr>
      <w:r>
        <w:rPr>
          <w:rFonts w:ascii="Verdana" w:hAnsi="Verdana" w:cs="Times New Roman"/>
          <w:bCs/>
          <w:sz w:val="20"/>
          <w:szCs w:val="20"/>
        </w:rPr>
        <w:t xml:space="preserve">De jaarrekening wordt in februari opgesteld door de penningmeester om eind februari voorgelegd te worden aan het stichting bestuur. In maart kan de jaarrekening dan voorgelegd worden aan het clubbestuur, het clubbestuur beoordeeld zelf of kan een kascommissie aanstellen om mee te beoordelen. In april worden de stukken </w:t>
      </w:r>
      <w:r w:rsidR="009522A4">
        <w:rPr>
          <w:rFonts w:ascii="Verdana" w:hAnsi="Verdana" w:cs="Times New Roman"/>
          <w:bCs/>
          <w:sz w:val="20"/>
          <w:szCs w:val="20"/>
        </w:rPr>
        <w:t>dan weer overlegt aan bestuur van de stichting zodat deze vastgesteld kunnen worden.</w:t>
      </w:r>
    </w:p>
    <w:p w14:paraId="54867605" w14:textId="77777777" w:rsidR="00D507BC" w:rsidRDefault="00D507BC" w:rsidP="00D507BC">
      <w:pPr>
        <w:widowControl/>
        <w:suppressAutoHyphens w:val="0"/>
        <w:autoSpaceDN/>
        <w:textAlignment w:val="auto"/>
        <w:rPr>
          <w:rFonts w:ascii="Helvetica" w:eastAsia="Times New Roman" w:hAnsi="Helvetica" w:cs="Times New Roman"/>
          <w:color w:val="000000"/>
          <w:sz w:val="18"/>
          <w:szCs w:val="18"/>
        </w:rPr>
      </w:pPr>
    </w:p>
    <w:p w14:paraId="456A890B" w14:textId="77777777" w:rsidR="00D507BC" w:rsidRDefault="00D507BC" w:rsidP="00D507BC">
      <w:pPr>
        <w:widowControl/>
        <w:suppressAutoHyphens w:val="0"/>
        <w:autoSpaceDN/>
        <w:textAlignment w:val="auto"/>
        <w:rPr>
          <w:rFonts w:ascii="Helvetica" w:eastAsia="Times New Roman" w:hAnsi="Helvetica" w:cs="Times New Roman"/>
          <w:color w:val="000000"/>
          <w:sz w:val="18"/>
          <w:szCs w:val="18"/>
        </w:rPr>
      </w:pPr>
    </w:p>
    <w:p w14:paraId="231832B4" w14:textId="77777777" w:rsidR="003B2500" w:rsidRDefault="00F3055F">
      <w:pPr>
        <w:pStyle w:val="Standard"/>
      </w:pPr>
      <w:r>
        <w:rPr>
          <w:rFonts w:ascii="Verdana" w:hAnsi="Verdana" w:cs="Times New Roman"/>
          <w:bCs/>
          <w:sz w:val="20"/>
          <w:szCs w:val="20"/>
        </w:rPr>
        <w:t>In het kader van de AVG (Algemene Verordening Gegevensbescherming) zal in 2021 worden begonnen met de opstelling van een privacy protocol zodat in 2021 voldaan wordt aan de wettelijke eisen.</w:t>
      </w:r>
    </w:p>
    <w:p w14:paraId="725DF6B5" w14:textId="77777777" w:rsidR="003B2500" w:rsidRDefault="003B2500">
      <w:pPr>
        <w:pStyle w:val="Standard"/>
        <w:rPr>
          <w:rFonts w:ascii="Calibri" w:hAnsi="Calibri" w:cs="Times New Roman"/>
          <w:bCs/>
        </w:rPr>
      </w:pPr>
    </w:p>
    <w:p w14:paraId="19CE7D5C" w14:textId="77777777" w:rsidR="003B2500" w:rsidRDefault="00F3055F">
      <w:pPr>
        <w:pStyle w:val="Standard"/>
      </w:pPr>
      <w:r>
        <w:rPr>
          <w:rFonts w:ascii="Verdana" w:hAnsi="Verdana" w:cs="Times New Roman"/>
          <w:bCs/>
          <w:sz w:val="20"/>
          <w:szCs w:val="20"/>
        </w:rPr>
        <w:t>Het bestuur zal verantwoording nemen als Executeur Testamentair in de situatie van het reeds toegezegde legaat ten behoeve van de legaatgevers.</w:t>
      </w:r>
    </w:p>
    <w:p w14:paraId="21ABF2CA" w14:textId="77777777" w:rsidR="003B2500" w:rsidRDefault="003B2500">
      <w:pPr>
        <w:pStyle w:val="Standard"/>
        <w:rPr>
          <w:rFonts w:ascii="Calibri" w:hAnsi="Calibri" w:cs="Times New Roman"/>
          <w:bCs/>
        </w:rPr>
      </w:pPr>
    </w:p>
    <w:p w14:paraId="5C8DE3FB" w14:textId="77777777" w:rsidR="003B2500" w:rsidRDefault="00F3055F">
      <w:pPr>
        <w:pStyle w:val="Standard"/>
      </w:pPr>
      <w:r>
        <w:rPr>
          <w:rFonts w:ascii="Verdana" w:hAnsi="Verdana" w:cs="Times New Roman"/>
          <w:bCs/>
          <w:sz w:val="20"/>
          <w:szCs w:val="20"/>
        </w:rPr>
        <w:t>De gegevens van de stichting dienen te worden gepubliceerd op de website.</w:t>
      </w:r>
    </w:p>
    <w:p w14:paraId="4A7001A7" w14:textId="77777777" w:rsidR="003B2500" w:rsidRDefault="003B2500">
      <w:pPr>
        <w:pStyle w:val="Standard"/>
      </w:pPr>
    </w:p>
    <w:sectPr w:rsidR="003B2500">
      <w:foot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927E8" w14:textId="77777777" w:rsidR="00C37970" w:rsidRDefault="00C37970">
      <w:r>
        <w:separator/>
      </w:r>
    </w:p>
  </w:endnote>
  <w:endnote w:type="continuationSeparator" w:id="0">
    <w:p w14:paraId="234C9D0B" w14:textId="77777777" w:rsidR="00C37970" w:rsidRDefault="00C3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
    <w:altName w:val="Calibri"/>
    <w:panose1 w:val="020B0604020202020204"/>
    <w:charset w:val="00"/>
    <w:family w:val="auto"/>
    <w:pitch w:val="variable"/>
  </w:font>
  <w:font w:name="Verdana">
    <w:panose1 w:val="020B0604030504040204"/>
    <w:charset w:val="00"/>
    <w:family w:val="swiss"/>
    <w:pitch w:val="variable"/>
    <w:sig w:usb0="A10006FF" w:usb1="4000205B" w:usb2="00000010" w:usb3="00000000" w:csb0="0000019F" w:csb1="00000000"/>
  </w:font>
  <w:font w:name="Liberation Sans">
    <w:panose1 w:val="020B0604020202020204"/>
    <w:charset w:val="00"/>
    <w:family w:val="roman"/>
    <w:pitch w:val="variable"/>
  </w:font>
  <w:font w:name="PingFang SC">
    <w:altName w:val="﷽﷽﷽﷽﷽﷽﷽﷽ SC"/>
    <w:panose1 w:val="020B0400000000000000"/>
    <w:charset w:val="86"/>
    <w:family w:val="swiss"/>
    <w:pitch w:val="variable"/>
    <w:sig w:usb0="A00002FF" w:usb1="7ACFFDFB" w:usb2="00000017" w:usb3="00000000" w:csb0="00040001" w:csb1="00000000"/>
  </w:font>
  <w:font w:name="Myriad-BoldItalic">
    <w:panose1 w:val="020B0604020202020204"/>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05F31" w14:textId="40489195" w:rsidR="00C34702" w:rsidRDefault="00F3055F">
    <w:pPr>
      <w:pStyle w:val="Voettekst"/>
      <w:pBdr>
        <w:top w:val="single" w:sz="4" w:space="1" w:color="000000"/>
      </w:pBdr>
      <w:ind w:right="360"/>
    </w:pPr>
    <w:r>
      <w:rPr>
        <w:rFonts w:ascii="Calibri" w:hAnsi="Calibri"/>
        <w:sz w:val="18"/>
        <w:szCs w:val="18"/>
      </w:rPr>
      <w:t>Beleidsplan (5) ANBI-Stichting d.d. 25 mei 2020</w:t>
    </w:r>
    <w:r w:rsidR="00E35D11">
      <w:rPr>
        <w:rFonts w:ascii="Calibri" w:hAnsi="Calibri"/>
        <w:sz w:val="18"/>
        <w:szCs w:val="18"/>
      </w:rPr>
      <w:t>; revisie vastgesteld 12 december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26263" w14:textId="77777777" w:rsidR="00C37970" w:rsidRDefault="00C37970">
      <w:r>
        <w:rPr>
          <w:color w:val="000000"/>
        </w:rPr>
        <w:separator/>
      </w:r>
    </w:p>
  </w:footnote>
  <w:footnote w:type="continuationSeparator" w:id="0">
    <w:p w14:paraId="42B1D722" w14:textId="77777777" w:rsidR="00C37970" w:rsidRDefault="00C37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B57AC"/>
    <w:multiLevelType w:val="multilevel"/>
    <w:tmpl w:val="60C610B0"/>
    <w:styleLink w:val="WWNum2"/>
    <w:lvl w:ilvl="0">
      <w:numFmt w:val="bullet"/>
      <w:lvlText w:val="-"/>
      <w:lvlJc w:val="left"/>
      <w:pPr>
        <w:ind w:left="720" w:hanging="360"/>
      </w:pPr>
      <w:rPr>
        <w:rFonts w:ascii="Calibri" w:hAnsi="Calibri" w:cs="Arial Unicode M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206572A5"/>
    <w:multiLevelType w:val="multilevel"/>
    <w:tmpl w:val="CBBA2638"/>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40B234D9"/>
    <w:multiLevelType w:val="multilevel"/>
    <w:tmpl w:val="544C69C2"/>
    <w:styleLink w:val="WWNum3"/>
    <w:lvl w:ilvl="0">
      <w:numFmt w:val="bullet"/>
      <w:lvlText w:val="-"/>
      <w:lvlJc w:val="left"/>
      <w:pPr>
        <w:ind w:left="720" w:hanging="360"/>
      </w:pPr>
      <w:rPr>
        <w:rFonts w:ascii="Calibri" w:hAnsi="Calibri" w:cs="Arial Unicode M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431414EE"/>
    <w:multiLevelType w:val="multilevel"/>
    <w:tmpl w:val="5B8A1FE6"/>
    <w:styleLink w:val="Outline"/>
    <w:lvl w:ilvl="0">
      <w:start w:val="1"/>
      <w:numFmt w:val="decimal"/>
      <w:lvlText w:val="%1."/>
      <w:lvlJc w:val="left"/>
      <w:pPr>
        <w:ind w:left="284" w:firstLine="0"/>
      </w:pPr>
    </w:lvl>
    <w:lvl w:ilvl="1">
      <w:start w:val="1"/>
      <w:numFmt w:val="decimal"/>
      <w:lvlText w:val="%1.%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5B854E49"/>
    <w:multiLevelType w:val="multilevel"/>
    <w:tmpl w:val="00727746"/>
    <w:styleLink w:val="WWNum1"/>
    <w:lvl w:ilvl="0">
      <w:start w:val="1"/>
      <w:numFmt w:val="decimal"/>
      <w:lvlText w:val="%1."/>
      <w:lvlJc w:val="left"/>
      <w:pPr>
        <w:ind w:left="284" w:firstLine="0"/>
      </w:pPr>
    </w:lvl>
    <w:lvl w:ilvl="1">
      <w:start w:val="1"/>
      <w:numFmt w:val="decimal"/>
      <w:lvlText w:val="%1.%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7A4B6D0E"/>
    <w:multiLevelType w:val="multilevel"/>
    <w:tmpl w:val="E82EE736"/>
    <w:styleLink w:val="WWOutlineListStyle"/>
    <w:lvl w:ilvl="0">
      <w:start w:val="1"/>
      <w:numFmt w:val="decimal"/>
      <w:pStyle w:val="Kop1"/>
      <w:lvlText w:val="%1."/>
      <w:lvlJc w:val="left"/>
      <w:pPr>
        <w:ind w:left="284" w:firstLine="0"/>
      </w:pPr>
    </w:lvl>
    <w:lvl w:ilvl="1">
      <w:start w:val="1"/>
      <w:numFmt w:val="decimal"/>
      <w:pStyle w:val="Kop2"/>
      <w:lvlText w:val="%1.%2."/>
      <w:lvlJc w:val="left"/>
      <w:pPr>
        <w:ind w:left="720" w:firstLine="0"/>
      </w:pPr>
    </w:lvl>
    <w:lvl w:ilvl="2">
      <w:start w:val="1"/>
      <w:numFmt w:val="decimal"/>
      <w:pStyle w:val="Kop3"/>
      <w:lvlText w:val="%3."/>
      <w:lvlJc w:val="left"/>
      <w:pPr>
        <w:ind w:left="1440" w:firstLine="0"/>
      </w:pPr>
    </w:lvl>
    <w:lvl w:ilvl="3">
      <w:start w:val="1"/>
      <w:numFmt w:val="lowerLetter"/>
      <w:pStyle w:val="Kop4"/>
      <w:lvlText w:val="%4)"/>
      <w:lvlJc w:val="left"/>
      <w:pPr>
        <w:ind w:left="2160" w:firstLine="0"/>
      </w:pPr>
    </w:lvl>
    <w:lvl w:ilvl="4">
      <w:start w:val="1"/>
      <w:numFmt w:val="decimal"/>
      <w:pStyle w:val="Kop5"/>
      <w:lvlText w:val="(%5)"/>
      <w:lvlJc w:val="left"/>
      <w:pPr>
        <w:ind w:left="2880" w:firstLine="0"/>
      </w:pPr>
    </w:lvl>
    <w:lvl w:ilvl="5">
      <w:start w:val="1"/>
      <w:numFmt w:val="lowerLetter"/>
      <w:pStyle w:val="Kop6"/>
      <w:lvlText w:val="(%6)"/>
      <w:lvlJc w:val="left"/>
      <w:pPr>
        <w:ind w:left="3600" w:firstLine="0"/>
      </w:pPr>
    </w:lvl>
    <w:lvl w:ilvl="6">
      <w:start w:val="1"/>
      <w:numFmt w:val="lowerRoman"/>
      <w:pStyle w:val="Kop7"/>
      <w:lvlText w:val="(%7)"/>
      <w:lvlJc w:val="left"/>
      <w:pPr>
        <w:ind w:left="4320" w:firstLine="0"/>
      </w:pPr>
    </w:lvl>
    <w:lvl w:ilvl="7">
      <w:start w:val="1"/>
      <w:numFmt w:val="lowerLetter"/>
      <w:pStyle w:val="Kop8"/>
      <w:lvlText w:val="(%8)"/>
      <w:lvlJc w:val="left"/>
      <w:pPr>
        <w:ind w:left="5040" w:firstLine="0"/>
      </w:pPr>
    </w:lvl>
    <w:lvl w:ilvl="8">
      <w:start w:val="1"/>
      <w:numFmt w:val="lowerRoman"/>
      <w:pStyle w:val="Kop9"/>
      <w:lvlText w:val="(%9)"/>
      <w:lvlJc w:val="left"/>
      <w:pPr>
        <w:ind w:left="5760" w:firstLine="0"/>
      </w:pPr>
    </w:lvl>
  </w:abstractNum>
  <w:num w:numId="1">
    <w:abstractNumId w:val="5"/>
  </w:num>
  <w:num w:numId="2">
    <w:abstractNumId w:val="3"/>
  </w:num>
  <w:num w:numId="3">
    <w:abstractNumId w:val="1"/>
  </w:num>
  <w:num w:numId="4">
    <w:abstractNumId w:val="4"/>
  </w:num>
  <w:num w:numId="5">
    <w:abstractNumId w:val="0"/>
  </w:num>
  <w:num w:numId="6">
    <w:abstractNumId w:val="2"/>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500"/>
    <w:rsid w:val="003B2500"/>
    <w:rsid w:val="00423218"/>
    <w:rsid w:val="00666106"/>
    <w:rsid w:val="00714657"/>
    <w:rsid w:val="009522A4"/>
    <w:rsid w:val="00A02900"/>
    <w:rsid w:val="00C37970"/>
    <w:rsid w:val="00C86BC6"/>
    <w:rsid w:val="00CA1729"/>
    <w:rsid w:val="00D033F1"/>
    <w:rsid w:val="00D34783"/>
    <w:rsid w:val="00D507BC"/>
    <w:rsid w:val="00D91DA5"/>
    <w:rsid w:val="00E35D11"/>
    <w:rsid w:val="00F3055F"/>
    <w:rsid w:val="00FB69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980D283"/>
  <w15:docId w15:val="{7A1F5C23-6AC2-8249-ABD5-821716E0B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F"/>
        <w:sz w:val="22"/>
        <w:szCs w:val="24"/>
        <w:lang w:val="nl-NL" w:eastAsia="nl-N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paragraph" w:styleId="Kop1">
    <w:name w:val="heading 1"/>
    <w:basedOn w:val="Standard"/>
    <w:next w:val="Standard"/>
    <w:uiPriority w:val="9"/>
    <w:qFormat/>
    <w:pPr>
      <w:keepNext/>
      <w:keepLines/>
      <w:numPr>
        <w:numId w:val="1"/>
      </w:numPr>
      <w:spacing w:before="480" w:line="276" w:lineRule="auto"/>
      <w:outlineLvl w:val="0"/>
    </w:pPr>
    <w:rPr>
      <w:rFonts w:cs="Times New Roman"/>
      <w:b/>
      <w:bCs/>
      <w:sz w:val="28"/>
      <w:szCs w:val="28"/>
    </w:rPr>
  </w:style>
  <w:style w:type="paragraph" w:styleId="Kop2">
    <w:name w:val="heading 2"/>
    <w:basedOn w:val="Standard"/>
    <w:next w:val="Standard"/>
    <w:uiPriority w:val="9"/>
    <w:semiHidden/>
    <w:unhideWhenUsed/>
    <w:qFormat/>
    <w:pPr>
      <w:keepNext/>
      <w:keepLines/>
      <w:numPr>
        <w:ilvl w:val="1"/>
        <w:numId w:val="1"/>
      </w:numPr>
      <w:spacing w:before="200" w:line="276" w:lineRule="auto"/>
      <w:outlineLvl w:val="1"/>
    </w:pPr>
    <w:rPr>
      <w:rFonts w:cs="Times New Roman"/>
      <w:b/>
      <w:bCs/>
      <w:i/>
      <w:sz w:val="26"/>
      <w:szCs w:val="26"/>
    </w:rPr>
  </w:style>
  <w:style w:type="paragraph" w:styleId="Kop3">
    <w:name w:val="heading 3"/>
    <w:basedOn w:val="Standard"/>
    <w:next w:val="Standard"/>
    <w:uiPriority w:val="9"/>
    <w:semiHidden/>
    <w:unhideWhenUsed/>
    <w:qFormat/>
    <w:pPr>
      <w:keepNext/>
      <w:keepLines/>
      <w:numPr>
        <w:ilvl w:val="2"/>
        <w:numId w:val="1"/>
      </w:numPr>
      <w:spacing w:before="200" w:line="276" w:lineRule="auto"/>
      <w:outlineLvl w:val="2"/>
    </w:pPr>
    <w:rPr>
      <w:rFonts w:ascii="Verdana" w:eastAsia="Times New Roman" w:hAnsi="Verdana" w:cs="Times New Roman"/>
      <w:b/>
      <w:bCs/>
      <w:u w:val="single"/>
    </w:rPr>
  </w:style>
  <w:style w:type="paragraph" w:styleId="Kop4">
    <w:name w:val="heading 4"/>
    <w:basedOn w:val="Standard"/>
    <w:next w:val="Standard"/>
    <w:uiPriority w:val="9"/>
    <w:semiHidden/>
    <w:unhideWhenUsed/>
    <w:qFormat/>
    <w:pPr>
      <w:keepNext/>
      <w:numPr>
        <w:ilvl w:val="3"/>
        <w:numId w:val="1"/>
      </w:numPr>
      <w:spacing w:before="240" w:after="60" w:line="260" w:lineRule="atLeast"/>
      <w:outlineLvl w:val="3"/>
    </w:pPr>
    <w:rPr>
      <w:rFonts w:ascii="Calibri" w:eastAsia="Times New Roman" w:hAnsi="Calibri" w:cs="Times New Roman"/>
      <w:b/>
      <w:bCs/>
      <w:sz w:val="28"/>
      <w:szCs w:val="28"/>
    </w:rPr>
  </w:style>
  <w:style w:type="paragraph" w:styleId="Kop5">
    <w:name w:val="heading 5"/>
    <w:basedOn w:val="Standard"/>
    <w:next w:val="Standard"/>
    <w:uiPriority w:val="9"/>
    <w:semiHidden/>
    <w:unhideWhenUsed/>
    <w:qFormat/>
    <w:pPr>
      <w:numPr>
        <w:ilvl w:val="4"/>
        <w:numId w:val="1"/>
      </w:numPr>
      <w:spacing w:before="240" w:after="60" w:line="260" w:lineRule="atLeast"/>
      <w:outlineLvl w:val="4"/>
    </w:pPr>
    <w:rPr>
      <w:rFonts w:ascii="Calibri" w:eastAsia="Times New Roman" w:hAnsi="Calibri" w:cs="Times New Roman"/>
      <w:b/>
      <w:bCs/>
      <w:i/>
      <w:iCs/>
      <w:sz w:val="26"/>
      <w:szCs w:val="26"/>
    </w:rPr>
  </w:style>
  <w:style w:type="paragraph" w:styleId="Kop6">
    <w:name w:val="heading 6"/>
    <w:basedOn w:val="Standard"/>
    <w:next w:val="Standard"/>
    <w:uiPriority w:val="9"/>
    <w:semiHidden/>
    <w:unhideWhenUsed/>
    <w:qFormat/>
    <w:pPr>
      <w:numPr>
        <w:ilvl w:val="5"/>
        <w:numId w:val="1"/>
      </w:numPr>
      <w:spacing w:before="240" w:after="60" w:line="260" w:lineRule="atLeast"/>
      <w:outlineLvl w:val="5"/>
    </w:pPr>
    <w:rPr>
      <w:rFonts w:ascii="Calibri" w:eastAsia="Times New Roman" w:hAnsi="Calibri" w:cs="Times New Roman"/>
      <w:b/>
      <w:bCs/>
    </w:rPr>
  </w:style>
  <w:style w:type="paragraph" w:styleId="Kop7">
    <w:name w:val="heading 7"/>
    <w:basedOn w:val="Standard"/>
    <w:next w:val="Standard"/>
    <w:pPr>
      <w:numPr>
        <w:ilvl w:val="6"/>
        <w:numId w:val="1"/>
      </w:numPr>
      <w:spacing w:before="240" w:after="60" w:line="260" w:lineRule="atLeast"/>
      <w:outlineLvl w:val="6"/>
    </w:pPr>
    <w:rPr>
      <w:rFonts w:ascii="Calibri" w:eastAsia="Times New Roman" w:hAnsi="Calibri" w:cs="Times New Roman"/>
      <w:sz w:val="24"/>
      <w:szCs w:val="24"/>
    </w:rPr>
  </w:style>
  <w:style w:type="paragraph" w:styleId="Kop8">
    <w:name w:val="heading 8"/>
    <w:basedOn w:val="Standard"/>
    <w:next w:val="Standard"/>
    <w:pPr>
      <w:numPr>
        <w:ilvl w:val="7"/>
        <w:numId w:val="1"/>
      </w:numPr>
      <w:spacing w:before="240" w:after="60" w:line="260" w:lineRule="atLeast"/>
      <w:outlineLvl w:val="7"/>
    </w:pPr>
    <w:rPr>
      <w:rFonts w:ascii="Calibri" w:eastAsia="Times New Roman" w:hAnsi="Calibri" w:cs="Times New Roman"/>
      <w:i/>
      <w:iCs/>
      <w:sz w:val="24"/>
      <w:szCs w:val="24"/>
    </w:rPr>
  </w:style>
  <w:style w:type="paragraph" w:styleId="Kop9">
    <w:name w:val="heading 9"/>
    <w:basedOn w:val="Standard"/>
    <w:next w:val="Standard"/>
    <w:pPr>
      <w:numPr>
        <w:ilvl w:val="8"/>
        <w:numId w:val="1"/>
      </w:numPr>
      <w:spacing w:before="240" w:after="60" w:line="260" w:lineRule="atLeast"/>
      <w:outlineLvl w:val="8"/>
    </w:pPr>
    <w:rPr>
      <w:rFonts w:ascii="Cambria" w:eastAsia="Times New Roman" w:hAnsi="Cambria"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WWOutlineListStyle">
    <w:name w:val="WW_OutlineListStyle"/>
    <w:basedOn w:val="Geenlijst"/>
    <w:pPr>
      <w:numPr>
        <w:numId w:val="1"/>
      </w:numPr>
    </w:pPr>
  </w:style>
  <w:style w:type="paragraph" w:customStyle="1" w:styleId="Standard">
    <w:name w:val="Standard"/>
    <w:pPr>
      <w:widowControl/>
      <w:suppressAutoHyphens/>
    </w:pPr>
    <w:rPr>
      <w:rFonts w:ascii="Arial Unicode MS" w:eastAsia="Arial Unicode MS" w:hAnsi="Arial Unicode MS" w:cs="Arial Unicode MS"/>
      <w:szCs w:val="22"/>
      <w:lang w:eastAsia="en-US"/>
    </w:rPr>
  </w:style>
  <w:style w:type="paragraph" w:customStyle="1" w:styleId="Heading">
    <w:name w:val="Heading"/>
    <w:basedOn w:val="Standard"/>
    <w:next w:val="Textbody"/>
    <w:pPr>
      <w:keepNext/>
      <w:spacing w:before="240" w:after="120"/>
    </w:pPr>
    <w:rPr>
      <w:rFonts w:ascii="Liberation Sans" w:eastAsia="PingFang SC" w:hAnsi="Liberation Sans"/>
      <w:sz w:val="28"/>
      <w:szCs w:val="28"/>
    </w:rPr>
  </w:style>
  <w:style w:type="paragraph" w:customStyle="1" w:styleId="Textbody">
    <w:name w:val="Text body"/>
    <w:basedOn w:val="Standard"/>
    <w:pPr>
      <w:spacing w:after="140" w:line="276" w:lineRule="auto"/>
    </w:pPr>
  </w:style>
  <w:style w:type="paragraph" w:styleId="Lijst">
    <w:name w:val="List"/>
    <w:basedOn w:val="Textbody"/>
  </w:style>
  <w:style w:type="paragraph" w:styleId="Bijschrift">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customStyle="1" w:styleId="HeaderandFooter">
    <w:name w:val="Header and Footer"/>
    <w:basedOn w:val="Standard"/>
  </w:style>
  <w:style w:type="paragraph" w:styleId="Koptekst">
    <w:name w:val="header"/>
    <w:basedOn w:val="Standard"/>
    <w:pPr>
      <w:tabs>
        <w:tab w:val="center" w:pos="4320"/>
        <w:tab w:val="right" w:pos="8640"/>
      </w:tabs>
    </w:pPr>
  </w:style>
  <w:style w:type="paragraph" w:styleId="Voettekst">
    <w:name w:val="footer"/>
    <w:basedOn w:val="Standard"/>
    <w:pPr>
      <w:tabs>
        <w:tab w:val="center" w:pos="4320"/>
        <w:tab w:val="right" w:pos="8640"/>
      </w:tabs>
    </w:pPr>
  </w:style>
  <w:style w:type="paragraph" w:customStyle="1" w:styleId="Contents1">
    <w:name w:val="Contents 1"/>
    <w:basedOn w:val="Standard"/>
    <w:next w:val="Standard"/>
    <w:autoRedefine/>
    <w:pPr>
      <w:spacing w:after="100" w:line="260" w:lineRule="atLeast"/>
    </w:pPr>
    <w:rPr>
      <w:rFonts w:ascii="Verdana" w:eastAsia="Verdana" w:hAnsi="Verdana" w:cs="Myriad-BoldItalic"/>
    </w:rPr>
  </w:style>
  <w:style w:type="paragraph" w:customStyle="1" w:styleId="Contents2">
    <w:name w:val="Contents 2"/>
    <w:basedOn w:val="Standard"/>
    <w:next w:val="Standard"/>
    <w:autoRedefine/>
    <w:pPr>
      <w:spacing w:after="100" w:line="260" w:lineRule="atLeast"/>
      <w:ind w:left="240"/>
    </w:pPr>
    <w:rPr>
      <w:rFonts w:ascii="Verdana" w:eastAsia="Verdana" w:hAnsi="Verdana" w:cs="Myriad-BoldItalic"/>
    </w:rPr>
  </w:style>
  <w:style w:type="paragraph" w:customStyle="1" w:styleId="Opmaakprofiel3">
    <w:name w:val="Opmaakprofiel3"/>
    <w:basedOn w:val="Standard"/>
    <w:rPr>
      <w:b/>
      <w:sz w:val="28"/>
      <w:szCs w:val="28"/>
    </w:rPr>
  </w:style>
  <w:style w:type="paragraph" w:customStyle="1" w:styleId="Documenttitel">
    <w:name w:val="Document titel"/>
    <w:basedOn w:val="Standard"/>
    <w:rPr>
      <w:b/>
      <w:color w:val="A6414B"/>
      <w:sz w:val="36"/>
      <w:szCs w:val="36"/>
    </w:rPr>
  </w:style>
  <w:style w:type="paragraph" w:styleId="Titel">
    <w:name w:val="Title"/>
    <w:basedOn w:val="Standard"/>
    <w:next w:val="Standard"/>
    <w:uiPriority w:val="10"/>
    <w:qFormat/>
    <w:pPr>
      <w:pBdr>
        <w:bottom w:val="single" w:sz="8" w:space="4" w:color="4F81BD"/>
      </w:pBdr>
      <w:spacing w:after="300"/>
    </w:pPr>
    <w:rPr>
      <w:rFonts w:ascii="Calibri" w:eastAsia="MS Gothic" w:hAnsi="Calibri" w:cs="F"/>
      <w:color w:val="17365D"/>
      <w:spacing w:val="5"/>
      <w:kern w:val="3"/>
      <w:sz w:val="52"/>
      <w:szCs w:val="52"/>
    </w:rPr>
  </w:style>
  <w:style w:type="paragraph" w:styleId="Lijstalinea">
    <w:name w:val="List Paragraph"/>
    <w:basedOn w:val="Standard"/>
    <w:pPr>
      <w:ind w:left="720"/>
    </w:pPr>
  </w:style>
  <w:style w:type="paragraph" w:styleId="Kopvaninhoudsopgave">
    <w:name w:val="TOC Heading"/>
    <w:basedOn w:val="Kop1"/>
    <w:next w:val="Standard"/>
    <w:rPr>
      <w:rFonts w:ascii="Calibri" w:eastAsia="MS Gothic" w:hAnsi="Calibri" w:cs="F"/>
      <w:color w:val="365F91"/>
    </w:rPr>
  </w:style>
  <w:style w:type="paragraph" w:styleId="Ballontekst">
    <w:name w:val="Balloon Text"/>
    <w:basedOn w:val="Standard"/>
    <w:rPr>
      <w:rFonts w:ascii="Tahoma" w:eastAsia="Tahoma" w:hAnsi="Tahoma" w:cs="Tahoma"/>
      <w:sz w:val="16"/>
      <w:szCs w:val="16"/>
    </w:rPr>
  </w:style>
  <w:style w:type="paragraph" w:styleId="Tekstopmerking">
    <w:name w:val="annotation text"/>
    <w:basedOn w:val="Standard"/>
    <w:rPr>
      <w:sz w:val="20"/>
      <w:szCs w:val="20"/>
    </w:rPr>
  </w:style>
  <w:style w:type="paragraph" w:styleId="Onderwerpvanopmerking">
    <w:name w:val="annotation subject"/>
    <w:basedOn w:val="Tekstopmerking"/>
    <w:next w:val="Tekstopmerking"/>
    <w:rPr>
      <w:b/>
      <w:bCs/>
    </w:rPr>
  </w:style>
  <w:style w:type="paragraph" w:customStyle="1" w:styleId="Framecontents">
    <w:name w:val="Frame contents"/>
    <w:basedOn w:val="Standard"/>
  </w:style>
  <w:style w:type="character" w:customStyle="1" w:styleId="Kop1Teken">
    <w:name w:val="Kop 1 Teken"/>
    <w:basedOn w:val="Standaardalinea-lettertype"/>
    <w:rPr>
      <w:rFonts w:ascii="Arial Unicode MS" w:eastAsia="Arial Unicode MS" w:hAnsi="Arial Unicode MS" w:cs="Times New Roman"/>
      <w:b/>
      <w:bCs/>
      <w:sz w:val="28"/>
      <w:szCs w:val="28"/>
      <w:lang w:eastAsia="en-US"/>
    </w:rPr>
  </w:style>
  <w:style w:type="character" w:customStyle="1" w:styleId="Kop2Teken">
    <w:name w:val="Kop 2 Teken"/>
    <w:basedOn w:val="Standaardalinea-lettertype"/>
    <w:rPr>
      <w:rFonts w:ascii="Arial Unicode MS" w:eastAsia="Arial Unicode MS" w:hAnsi="Arial Unicode MS" w:cs="Times New Roman"/>
      <w:b/>
      <w:bCs/>
      <w:i/>
      <w:sz w:val="26"/>
      <w:szCs w:val="26"/>
      <w:lang w:eastAsia="en-US"/>
    </w:rPr>
  </w:style>
  <w:style w:type="character" w:customStyle="1" w:styleId="Kop3Teken">
    <w:name w:val="Kop 3 Teken"/>
    <w:basedOn w:val="Standaardalinea-lettertype"/>
    <w:rPr>
      <w:rFonts w:ascii="Verdana" w:eastAsia="Times New Roman" w:hAnsi="Verdana" w:cs="Times New Roman"/>
      <w:b/>
      <w:bCs/>
      <w:sz w:val="22"/>
      <w:szCs w:val="22"/>
      <w:u w:val="single"/>
      <w:lang w:eastAsia="en-US"/>
    </w:rPr>
  </w:style>
  <w:style w:type="character" w:customStyle="1" w:styleId="Kop4Teken">
    <w:name w:val="Kop 4 Teken"/>
    <w:basedOn w:val="Standaardalinea-lettertype"/>
    <w:rPr>
      <w:rFonts w:ascii="Calibri" w:eastAsia="Times New Roman" w:hAnsi="Calibri" w:cs="Times New Roman"/>
      <w:b/>
      <w:bCs/>
      <w:sz w:val="28"/>
      <w:szCs w:val="28"/>
      <w:lang w:eastAsia="en-US"/>
    </w:rPr>
  </w:style>
  <w:style w:type="character" w:customStyle="1" w:styleId="Kop5Teken">
    <w:name w:val="Kop 5 Teken"/>
    <w:basedOn w:val="Standaardalinea-lettertype"/>
    <w:rPr>
      <w:rFonts w:ascii="Calibri" w:eastAsia="Times New Roman" w:hAnsi="Calibri" w:cs="Times New Roman"/>
      <w:b/>
      <w:bCs/>
      <w:i/>
      <w:iCs/>
      <w:sz w:val="26"/>
      <w:szCs w:val="26"/>
      <w:lang w:eastAsia="en-US"/>
    </w:rPr>
  </w:style>
  <w:style w:type="character" w:customStyle="1" w:styleId="Kop6Teken">
    <w:name w:val="Kop 6 Teken"/>
    <w:basedOn w:val="Standaardalinea-lettertype"/>
    <w:rPr>
      <w:rFonts w:ascii="Calibri" w:eastAsia="Times New Roman" w:hAnsi="Calibri" w:cs="Times New Roman"/>
      <w:b/>
      <w:bCs/>
      <w:sz w:val="22"/>
      <w:szCs w:val="22"/>
      <w:lang w:eastAsia="en-US"/>
    </w:rPr>
  </w:style>
  <w:style w:type="character" w:customStyle="1" w:styleId="Kop7Teken">
    <w:name w:val="Kop 7 Teken"/>
    <w:basedOn w:val="Standaardalinea-lettertype"/>
    <w:rPr>
      <w:rFonts w:ascii="Calibri" w:eastAsia="Times New Roman" w:hAnsi="Calibri" w:cs="Times New Roman"/>
      <w:lang w:eastAsia="en-US"/>
    </w:rPr>
  </w:style>
  <w:style w:type="character" w:customStyle="1" w:styleId="Kop8Teken">
    <w:name w:val="Kop 8 Teken"/>
    <w:basedOn w:val="Standaardalinea-lettertype"/>
    <w:rPr>
      <w:rFonts w:ascii="Calibri" w:eastAsia="Times New Roman" w:hAnsi="Calibri" w:cs="Times New Roman"/>
      <w:i/>
      <w:iCs/>
      <w:lang w:eastAsia="en-US"/>
    </w:rPr>
  </w:style>
  <w:style w:type="character" w:customStyle="1" w:styleId="Kop9Teken">
    <w:name w:val="Kop 9 Teken"/>
    <w:basedOn w:val="Standaardalinea-lettertype"/>
    <w:rPr>
      <w:rFonts w:ascii="Cambria" w:eastAsia="Times New Roman" w:hAnsi="Cambria" w:cs="Times New Roman"/>
      <w:sz w:val="22"/>
      <w:szCs w:val="22"/>
      <w:lang w:eastAsia="en-US"/>
    </w:rPr>
  </w:style>
  <w:style w:type="character" w:customStyle="1" w:styleId="KoptekstTeken">
    <w:name w:val="Koptekst Teken"/>
    <w:basedOn w:val="Standaardalinea-lettertype"/>
    <w:rPr>
      <w:rFonts w:ascii="Arial Unicode MS" w:eastAsia="Arial Unicode MS" w:hAnsi="Arial Unicode MS" w:cs="Arial Unicode MS"/>
      <w:sz w:val="22"/>
      <w:szCs w:val="22"/>
      <w:lang w:eastAsia="en-US"/>
    </w:rPr>
  </w:style>
  <w:style w:type="character" w:customStyle="1" w:styleId="VoettekstTeken">
    <w:name w:val="Voettekst Teken"/>
    <w:basedOn w:val="Standaardalinea-lettertype"/>
    <w:rPr>
      <w:rFonts w:ascii="Arial Unicode MS" w:eastAsia="Arial Unicode MS" w:hAnsi="Arial Unicode MS" w:cs="Arial Unicode MS"/>
      <w:sz w:val="22"/>
      <w:szCs w:val="22"/>
      <w:lang w:eastAsia="en-US"/>
    </w:rPr>
  </w:style>
  <w:style w:type="character" w:customStyle="1" w:styleId="Internetlink">
    <w:name w:val="Internet link"/>
    <w:rPr>
      <w:color w:val="0000FF"/>
      <w:u w:val="single"/>
    </w:rPr>
  </w:style>
  <w:style w:type="character" w:customStyle="1" w:styleId="Opmaakprofiel3Char">
    <w:name w:val="Opmaakprofiel3 Char"/>
    <w:rPr>
      <w:rFonts w:ascii="Arial Unicode MS" w:eastAsia="Arial Unicode MS" w:hAnsi="Arial Unicode MS" w:cs="Arial Unicode MS"/>
      <w:b/>
      <w:sz w:val="28"/>
      <w:szCs w:val="28"/>
      <w:lang w:eastAsia="en-US"/>
    </w:rPr>
  </w:style>
  <w:style w:type="character" w:customStyle="1" w:styleId="DocumenttitelChar">
    <w:name w:val="Document titel Char"/>
    <w:rPr>
      <w:rFonts w:ascii="Arial Unicode MS" w:eastAsia="Arial Unicode MS" w:hAnsi="Arial Unicode MS" w:cs="Arial Unicode MS"/>
      <w:b/>
      <w:color w:val="A6414B"/>
      <w:sz w:val="36"/>
      <w:szCs w:val="36"/>
      <w:lang w:eastAsia="en-US"/>
    </w:rPr>
  </w:style>
  <w:style w:type="character" w:customStyle="1" w:styleId="TitelTeken">
    <w:name w:val="Titel Teken"/>
    <w:basedOn w:val="Standaardalinea-lettertype"/>
    <w:rPr>
      <w:rFonts w:ascii="Calibri" w:eastAsia="MS Gothic" w:hAnsi="Calibri" w:cs="F"/>
      <w:color w:val="17365D"/>
      <w:spacing w:val="5"/>
      <w:kern w:val="3"/>
      <w:sz w:val="52"/>
      <w:szCs w:val="52"/>
      <w:lang w:eastAsia="en-US"/>
    </w:rPr>
  </w:style>
  <w:style w:type="character" w:styleId="Nadruk">
    <w:name w:val="Emphasis"/>
    <w:basedOn w:val="Standaardalinea-lettertype"/>
    <w:rPr>
      <w:i/>
      <w:iCs/>
    </w:rPr>
  </w:style>
  <w:style w:type="character" w:customStyle="1" w:styleId="VisitedInternetLink">
    <w:name w:val="Visited Internet Link"/>
    <w:basedOn w:val="Standaardalinea-lettertype"/>
    <w:rPr>
      <w:color w:val="800080"/>
      <w:u w:val="single"/>
    </w:rPr>
  </w:style>
  <w:style w:type="character" w:customStyle="1" w:styleId="BallontekstTeken">
    <w:name w:val="Ballontekst Teken"/>
    <w:basedOn w:val="Standaardalinea-lettertype"/>
    <w:rPr>
      <w:rFonts w:ascii="Tahoma" w:eastAsia="Arial Unicode MS" w:hAnsi="Tahoma" w:cs="Tahoma"/>
      <w:sz w:val="16"/>
      <w:szCs w:val="16"/>
      <w:lang w:eastAsia="en-US"/>
    </w:rPr>
  </w:style>
  <w:style w:type="character" w:styleId="Verwijzingopmerking">
    <w:name w:val="annotation reference"/>
    <w:basedOn w:val="Standaardalinea-lettertype"/>
    <w:rPr>
      <w:sz w:val="16"/>
      <w:szCs w:val="16"/>
    </w:rPr>
  </w:style>
  <w:style w:type="character" w:customStyle="1" w:styleId="TekstopmerkingTeken">
    <w:name w:val="Tekst opmerking Teken"/>
    <w:basedOn w:val="Standaardalinea-lettertype"/>
    <w:rPr>
      <w:rFonts w:ascii="Arial Unicode MS" w:eastAsia="Arial Unicode MS" w:hAnsi="Arial Unicode MS" w:cs="Arial Unicode MS"/>
      <w:sz w:val="20"/>
      <w:szCs w:val="20"/>
      <w:lang w:eastAsia="en-US"/>
    </w:rPr>
  </w:style>
  <w:style w:type="character" w:customStyle="1" w:styleId="OnderwerpvanopmerkingTeken">
    <w:name w:val="Onderwerp van opmerking Teken"/>
    <w:basedOn w:val="TekstopmerkingTeken"/>
    <w:rPr>
      <w:rFonts w:ascii="Arial Unicode MS" w:eastAsia="Arial Unicode MS" w:hAnsi="Arial Unicode MS" w:cs="Arial Unicode MS"/>
      <w:b/>
      <w:bCs/>
      <w:sz w:val="20"/>
      <w:szCs w:val="20"/>
      <w:lang w:eastAsia="en-US"/>
    </w:rPr>
  </w:style>
  <w:style w:type="character" w:styleId="Paginanummer">
    <w:name w:val="page number"/>
    <w:basedOn w:val="Standaardalinea-lettertype"/>
  </w:style>
  <w:style w:type="character" w:customStyle="1" w:styleId="ListLabel1">
    <w:name w:val="ListLabel 1"/>
    <w:rPr>
      <w:rFonts w:cs="Arial Unicode MS"/>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Arial Unicode MS"/>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apple-converted-space">
    <w:name w:val="apple-converted-space"/>
    <w:basedOn w:val="Standaardalinea-lettertype"/>
    <w:rsid w:val="00D507BC"/>
  </w:style>
  <w:style w:type="numbering" w:customStyle="1" w:styleId="Outline">
    <w:name w:val="Outline"/>
    <w:basedOn w:val="Geenlijst"/>
    <w:pPr>
      <w:numPr>
        <w:numId w:val="2"/>
      </w:numPr>
    </w:pPr>
  </w:style>
  <w:style w:type="numbering" w:customStyle="1" w:styleId="Geenlijst1">
    <w:name w:val="Geen lijst1"/>
    <w:basedOn w:val="Geenlijst"/>
    <w:pPr>
      <w:numPr>
        <w:numId w:val="3"/>
      </w:numPr>
    </w:pPr>
  </w:style>
  <w:style w:type="numbering" w:customStyle="1" w:styleId="WWNum1">
    <w:name w:val="WWNum1"/>
    <w:basedOn w:val="Geenlijst"/>
    <w:pPr>
      <w:numPr>
        <w:numId w:val="4"/>
      </w:numPr>
    </w:pPr>
  </w:style>
  <w:style w:type="numbering" w:customStyle="1" w:styleId="WWNum2">
    <w:name w:val="WWNum2"/>
    <w:basedOn w:val="Geenlijst"/>
    <w:pPr>
      <w:numPr>
        <w:numId w:val="5"/>
      </w:numPr>
    </w:pPr>
  </w:style>
  <w:style w:type="numbering" w:customStyle="1" w:styleId="WWNum3">
    <w:name w:val="WWNum3"/>
    <w:basedOn w:val="Geenlij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9645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1100</Words>
  <Characters>6055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Engelen</dc:creator>
  <cp:lastModifiedBy>Anke Kant</cp:lastModifiedBy>
  <cp:revision>2</cp:revision>
  <cp:lastPrinted>2020-05-25T19:09:00Z</cp:lastPrinted>
  <dcterms:created xsi:type="dcterms:W3CDTF">2023-05-18T09:38:00Z</dcterms:created>
  <dcterms:modified xsi:type="dcterms:W3CDTF">2023-05-18T09:38:00Z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Lucy Engelen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